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61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</w:p>
    <w:p w:rsidR="00F80661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8"/>
          <w:szCs w:val="28"/>
        </w:rPr>
      </w:pPr>
      <w:r w:rsidRPr="00AE64C1">
        <w:rPr>
          <w:rFonts w:eastAsia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69682E" wp14:editId="03CE7C70">
            <wp:extent cx="571500" cy="74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</w:rPr>
      </w:pP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8"/>
          <w:szCs w:val="28"/>
        </w:rPr>
      </w:pPr>
      <w:r w:rsidRPr="00AE64C1">
        <w:rPr>
          <w:rFonts w:eastAsia="Times New Roman" w:cs="Times New Roman"/>
          <w:sz w:val="28"/>
          <w:szCs w:val="28"/>
        </w:rPr>
        <w:t>МІНІСТЕРСТВО ОСВІТИ І НАУКИ УКРАЇНИ</w:t>
      </w: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8"/>
          <w:szCs w:val="28"/>
        </w:rPr>
      </w:pP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8"/>
          <w:szCs w:val="28"/>
        </w:rPr>
      </w:pPr>
      <w:r w:rsidRPr="00AE64C1">
        <w:rPr>
          <w:rFonts w:eastAsia="Times New Roman" w:cs="Times New Roman"/>
          <w:sz w:val="28"/>
          <w:szCs w:val="28"/>
        </w:rPr>
        <w:t>НАКАЗ</w:t>
      </w: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8"/>
          <w:szCs w:val="28"/>
        </w:rPr>
      </w:pP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8"/>
          <w:szCs w:val="28"/>
        </w:rPr>
      </w:pPr>
      <w:r w:rsidRPr="00AE64C1">
        <w:rPr>
          <w:rFonts w:eastAsia="Times New Roman" w:cs="Times New Roman"/>
          <w:sz w:val="28"/>
          <w:szCs w:val="28"/>
        </w:rPr>
        <w:t>м. Київ</w:t>
      </w:r>
    </w:p>
    <w:p w:rsidR="00AE64C1" w:rsidRPr="00AE64C1" w:rsidRDefault="00AE64C1" w:rsidP="00AE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05.10.2015</w:t>
      </w:r>
      <w:r w:rsidRPr="00AE64C1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№ 1005</w:t>
      </w:r>
    </w:p>
    <w:p w:rsidR="00AE64C1" w:rsidRPr="00AE64C1" w:rsidRDefault="00AE64C1" w:rsidP="00AE64C1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80661" w:rsidRPr="004B49B0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 xml:space="preserve">Про </w:t>
      </w:r>
      <w:r>
        <w:rPr>
          <w:rFonts w:eastAsia="Times New Roman" w:cs="Times New Roman"/>
          <w:sz w:val="28"/>
          <w:szCs w:val="28"/>
          <w:lang w:eastAsia="en-US"/>
        </w:rPr>
        <w:t>затвердження Рекомендацій щодо</w:t>
      </w:r>
    </w:p>
    <w:p w:rsidR="00F80661" w:rsidRPr="004B49B0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 xml:space="preserve">проведення конкурсного відбору при </w:t>
      </w:r>
    </w:p>
    <w:p w:rsidR="00F80661" w:rsidRPr="004B49B0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 xml:space="preserve">заміщенні вакантних посад </w:t>
      </w:r>
    </w:p>
    <w:p w:rsidR="00F80661" w:rsidRPr="004B49B0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 xml:space="preserve">науково-педагогічних працівників та </w:t>
      </w:r>
    </w:p>
    <w:p w:rsidR="00F80661" w:rsidRPr="004B49B0" w:rsidRDefault="00F80661" w:rsidP="00F80661">
      <w:pPr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>укладання з ними трудових договорів (контрактів)</w:t>
      </w:r>
    </w:p>
    <w:p w:rsidR="00F80661" w:rsidRPr="004B49B0" w:rsidRDefault="00F80661" w:rsidP="00F80661">
      <w:pPr>
        <w:spacing w:after="160"/>
        <w:jc w:val="both"/>
        <w:rPr>
          <w:rFonts w:eastAsia="Times New Roman" w:cs="Times New Roman"/>
          <w:b/>
          <w:sz w:val="28"/>
          <w:szCs w:val="28"/>
          <w:lang w:eastAsia="en-US"/>
        </w:rPr>
      </w:pPr>
    </w:p>
    <w:p w:rsidR="00F80661" w:rsidRPr="004B49B0" w:rsidRDefault="00F80661" w:rsidP="00F80661">
      <w:pPr>
        <w:spacing w:after="16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З метою належної реалізації норм</w:t>
      </w:r>
      <w:r w:rsidRPr="004B49B0">
        <w:rPr>
          <w:rFonts w:eastAsia="Times New Roman" w:cs="Times New Roman"/>
          <w:sz w:val="28"/>
          <w:szCs w:val="28"/>
          <w:lang w:eastAsia="en-US"/>
        </w:rPr>
        <w:t xml:space="preserve"> Закону України «Про вищу освіту» та</w:t>
      </w:r>
      <w:r>
        <w:rPr>
          <w:rFonts w:eastAsia="Times New Roman" w:cs="Times New Roman"/>
          <w:sz w:val="28"/>
          <w:szCs w:val="28"/>
          <w:lang w:eastAsia="en-US"/>
        </w:rPr>
        <w:t xml:space="preserve"> системного підходу до</w:t>
      </w:r>
      <w:r w:rsidRPr="004B49B0">
        <w:rPr>
          <w:rFonts w:eastAsia="Times New Roman" w:cs="Times New Roman"/>
          <w:sz w:val="28"/>
          <w:szCs w:val="28"/>
          <w:lang w:eastAsia="en-US"/>
        </w:rPr>
        <w:t xml:space="preserve"> розвитку локальної нормативної бази вищих навчальних закладів</w:t>
      </w:r>
    </w:p>
    <w:p w:rsidR="00F80661" w:rsidRDefault="00F80661" w:rsidP="00F80661">
      <w:pPr>
        <w:spacing w:after="16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>НАКАЗУЮ:</w:t>
      </w:r>
    </w:p>
    <w:p w:rsidR="00F80661" w:rsidRDefault="00F80661" w:rsidP="00F80661">
      <w:pPr>
        <w:spacing w:after="16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1. Затвердити Рекомендації щодо </w:t>
      </w:r>
      <w:r w:rsidRPr="004B49B0">
        <w:rPr>
          <w:rFonts w:eastAsia="Times New Roman" w:cs="Times New Roman"/>
          <w:sz w:val="28"/>
          <w:szCs w:val="28"/>
          <w:lang w:eastAsia="en-US"/>
        </w:rPr>
        <w:t>проведення конкурсного відбору при заміщенні вакантних посад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4B49B0">
        <w:rPr>
          <w:rFonts w:eastAsia="Times New Roman" w:cs="Times New Roman"/>
          <w:sz w:val="28"/>
          <w:szCs w:val="28"/>
          <w:lang w:eastAsia="en-US"/>
        </w:rPr>
        <w:t>науково-педагогічних працівників та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4B49B0">
        <w:rPr>
          <w:rFonts w:eastAsia="Times New Roman" w:cs="Times New Roman"/>
          <w:sz w:val="28"/>
          <w:szCs w:val="28"/>
          <w:lang w:eastAsia="en-US"/>
        </w:rPr>
        <w:t>укладання з ними трудових договорів (контрактів)</w:t>
      </w:r>
      <w:r>
        <w:rPr>
          <w:rFonts w:eastAsia="Times New Roman" w:cs="Times New Roman"/>
          <w:sz w:val="28"/>
          <w:szCs w:val="28"/>
          <w:lang w:eastAsia="en-US"/>
        </w:rPr>
        <w:t>, що додаються.</w:t>
      </w:r>
    </w:p>
    <w:p w:rsidR="00F80661" w:rsidRPr="004B49B0" w:rsidRDefault="00F80661" w:rsidP="00F80661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2</w:t>
      </w:r>
      <w:r w:rsidRPr="004B49B0">
        <w:rPr>
          <w:rFonts w:eastAsia="Times New Roman" w:cs="Times New Roman"/>
          <w:sz w:val="28"/>
          <w:szCs w:val="28"/>
          <w:lang w:eastAsia="en-US"/>
        </w:rPr>
        <w:t>. Керівникам вищих навчальних закладів</w:t>
      </w:r>
      <w:r>
        <w:rPr>
          <w:rFonts w:eastAsia="Times New Roman" w:cs="Times New Roman"/>
          <w:sz w:val="28"/>
          <w:szCs w:val="28"/>
          <w:lang w:eastAsia="en-US"/>
        </w:rPr>
        <w:t>, які віднесені до сфери управління Міністерства освіти і науки під час</w:t>
      </w:r>
      <w:r w:rsidRPr="004B49B0">
        <w:rPr>
          <w:rFonts w:eastAsia="Times New Roman" w:cs="Times New Roman"/>
          <w:sz w:val="28"/>
          <w:szCs w:val="28"/>
          <w:lang w:eastAsia="en-US"/>
        </w:rPr>
        <w:t xml:space="preserve"> розробленні локальної нормативної бази взяти до уваги Рекомендації </w:t>
      </w:r>
      <w:r>
        <w:rPr>
          <w:rFonts w:eastAsia="Times New Roman" w:cs="Times New Roman"/>
          <w:sz w:val="28"/>
          <w:szCs w:val="28"/>
          <w:lang w:eastAsia="en-US"/>
        </w:rPr>
        <w:t xml:space="preserve">щодо </w:t>
      </w:r>
      <w:r w:rsidRPr="004B49B0">
        <w:rPr>
          <w:rFonts w:eastAsia="Times New Roman" w:cs="Times New Roman"/>
          <w:sz w:val="28"/>
          <w:szCs w:val="28"/>
          <w:lang w:eastAsia="en-US"/>
        </w:rPr>
        <w:t xml:space="preserve">проведення конкурсного відбору при заміщенні вакантних посад науково-педагогічних працівників та укладання з ними </w:t>
      </w:r>
      <w:r>
        <w:rPr>
          <w:rFonts w:eastAsia="Times New Roman" w:cs="Times New Roman"/>
          <w:sz w:val="28"/>
          <w:szCs w:val="28"/>
          <w:lang w:eastAsia="en-US"/>
        </w:rPr>
        <w:t>трудових договорів (контрактів).</w:t>
      </w:r>
      <w:r w:rsidRPr="004B49B0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F80661" w:rsidRPr="004B49B0" w:rsidRDefault="00F80661" w:rsidP="00F80661">
      <w:pPr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F80661" w:rsidRPr="004B49B0" w:rsidRDefault="00F80661" w:rsidP="00F80661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3</w:t>
      </w:r>
      <w:r w:rsidRPr="004B49B0">
        <w:rPr>
          <w:rFonts w:eastAsia="Times New Roman" w:cs="Times New Roman"/>
          <w:sz w:val="28"/>
          <w:szCs w:val="28"/>
          <w:lang w:eastAsia="en-US"/>
        </w:rPr>
        <w:t>. Управлінню зв’язків з громадськістю та забезпечення діяльності Міністра (патронатній службі) (</w:t>
      </w:r>
      <w:proofErr w:type="spellStart"/>
      <w:r w:rsidRPr="004B49B0">
        <w:rPr>
          <w:rFonts w:eastAsia="Times New Roman" w:cs="Times New Roman"/>
          <w:sz w:val="28"/>
          <w:szCs w:val="28"/>
          <w:lang w:eastAsia="en-US"/>
        </w:rPr>
        <w:t>Загоруйко</w:t>
      </w:r>
      <w:proofErr w:type="spellEnd"/>
      <w:r w:rsidRPr="004B49B0">
        <w:rPr>
          <w:rFonts w:eastAsia="Times New Roman" w:cs="Times New Roman"/>
          <w:sz w:val="28"/>
          <w:szCs w:val="28"/>
          <w:lang w:eastAsia="en-US"/>
        </w:rPr>
        <w:t xml:space="preserve"> Ю. А.) в установленому порядку зробити відмітку у справах архіву.</w:t>
      </w:r>
    </w:p>
    <w:p w:rsidR="00F80661" w:rsidRPr="004B49B0" w:rsidRDefault="00F80661" w:rsidP="00F80661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F80661" w:rsidRPr="004B49B0" w:rsidRDefault="00F80661" w:rsidP="00F80661">
      <w:pPr>
        <w:spacing w:after="1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        4</w:t>
      </w:r>
      <w:r w:rsidRPr="004B49B0">
        <w:rPr>
          <w:rFonts w:eastAsia="Times New Roman" w:cs="Times New Roman"/>
          <w:sz w:val="28"/>
          <w:szCs w:val="28"/>
          <w:lang w:eastAsia="en-US"/>
        </w:rPr>
        <w:t>. Контроль за виконанням цього наказу покласти на управління роботи з персоналом та керівними кадрами (</w:t>
      </w:r>
      <w:proofErr w:type="spellStart"/>
      <w:r w:rsidRPr="004B49B0">
        <w:rPr>
          <w:rFonts w:eastAsia="Times New Roman" w:cs="Times New Roman"/>
          <w:sz w:val="28"/>
          <w:szCs w:val="28"/>
          <w:lang w:eastAsia="en-US"/>
        </w:rPr>
        <w:t>Кабанов</w:t>
      </w:r>
      <w:proofErr w:type="spellEnd"/>
      <w:r w:rsidRPr="004B49B0">
        <w:rPr>
          <w:rFonts w:eastAsia="Times New Roman" w:cs="Times New Roman"/>
          <w:sz w:val="28"/>
          <w:szCs w:val="28"/>
          <w:lang w:eastAsia="en-US"/>
        </w:rPr>
        <w:t xml:space="preserve"> І.О.). </w:t>
      </w:r>
    </w:p>
    <w:p w:rsidR="00F80661" w:rsidRPr="004B49B0" w:rsidRDefault="00F80661" w:rsidP="00F80661">
      <w:pPr>
        <w:spacing w:after="16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F80661" w:rsidRPr="004B49B0" w:rsidRDefault="00F80661" w:rsidP="00F80661">
      <w:pPr>
        <w:spacing w:after="1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4B49B0">
        <w:rPr>
          <w:rFonts w:eastAsia="Times New Roman" w:cs="Times New Roman"/>
          <w:sz w:val="28"/>
          <w:szCs w:val="28"/>
          <w:lang w:eastAsia="en-US"/>
        </w:rPr>
        <w:t>Міністр</w:t>
      </w:r>
      <w:r w:rsidRPr="004B49B0">
        <w:rPr>
          <w:rFonts w:eastAsia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</w:t>
      </w:r>
      <w:r w:rsidR="00CE61A9">
        <w:rPr>
          <w:rFonts w:eastAsia="Times New Roman" w:cs="Times New Roman"/>
          <w:sz w:val="28"/>
          <w:szCs w:val="28"/>
          <w:lang w:eastAsia="en-US"/>
        </w:rPr>
        <w:t xml:space="preserve">                     С. М. Квіт</w:t>
      </w:r>
      <w:bookmarkStart w:id="0" w:name="_GoBack"/>
      <w:bookmarkEnd w:id="0"/>
      <w:r w:rsidRPr="004B49B0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sectPr w:rsidR="00F80661" w:rsidRPr="004B4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8"/>
    <w:rsid w:val="00AE64C1"/>
    <w:rsid w:val="00C84B67"/>
    <w:rsid w:val="00CE61A9"/>
    <w:rsid w:val="00DF3FF8"/>
    <w:rsid w:val="00F80661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6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6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06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6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6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06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243</cp:lastModifiedBy>
  <cp:revision>4</cp:revision>
  <cp:lastPrinted>2015-10-02T08:27:00Z</cp:lastPrinted>
  <dcterms:created xsi:type="dcterms:W3CDTF">2015-10-02T08:26:00Z</dcterms:created>
  <dcterms:modified xsi:type="dcterms:W3CDTF">2015-10-07T13:26:00Z</dcterms:modified>
</cp:coreProperties>
</file>