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</w:tblGrid>
      <w:tr w:rsidR="00F1449F" w:rsidTr="00F1449F">
        <w:trPr>
          <w:trHeight w:val="27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9F" w:rsidRDefault="002D466C" w:rsidP="000C2DE4">
            <w:pPr>
              <w:rPr>
                <w:b/>
                <w:spacing w:val="-20"/>
                <w:kern w:val="16"/>
              </w:rPr>
            </w:pPr>
            <w:r>
              <w:rPr>
                <w:b/>
                <w:spacing w:val="-20"/>
                <w:kern w:val="16"/>
              </w:rPr>
              <w:t>89</w:t>
            </w:r>
          </w:p>
        </w:tc>
      </w:tr>
    </w:tbl>
    <w:p w:rsidR="00D631D6" w:rsidRDefault="00D631D6" w:rsidP="005A0786">
      <w:pPr>
        <w:rPr>
          <w:b/>
          <w:spacing w:val="-20"/>
          <w:kern w:val="16"/>
        </w:rPr>
      </w:pPr>
    </w:p>
    <w:p w:rsidR="00D631D6" w:rsidRDefault="00DC1D03" w:rsidP="00D631D6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>6</w:t>
      </w:r>
      <w:r w:rsidR="00D631D6">
        <w:rPr>
          <w:b/>
          <w:spacing w:val="-20"/>
          <w:kern w:val="16"/>
        </w:rPr>
        <w:t>k-М</w:t>
      </w:r>
      <w:r w:rsidR="00016C12">
        <w:rPr>
          <w:b/>
          <w:spacing w:val="-20"/>
          <w:kern w:val="16"/>
        </w:rPr>
        <w:t>ПС</w:t>
      </w:r>
      <w:r w:rsidR="00D631D6">
        <w:rPr>
          <w:b/>
          <w:spacing w:val="-20"/>
          <w:kern w:val="16"/>
        </w:rPr>
        <w:t xml:space="preserve">      (201</w:t>
      </w:r>
      <w:r w:rsidR="002B0E71">
        <w:rPr>
          <w:b/>
          <w:spacing w:val="-20"/>
          <w:kern w:val="16"/>
        </w:rPr>
        <w:t>5</w:t>
      </w:r>
      <w:r w:rsidR="00D631D6">
        <w:rPr>
          <w:b/>
          <w:spacing w:val="-20"/>
          <w:kern w:val="16"/>
        </w:rPr>
        <w:t>/201</w:t>
      </w:r>
      <w:r w:rsidR="002B0E71">
        <w:rPr>
          <w:b/>
          <w:spacing w:val="-20"/>
          <w:kern w:val="16"/>
        </w:rPr>
        <w:t>6</w:t>
      </w:r>
      <w:r w:rsidR="00D631D6">
        <w:rPr>
          <w:b/>
          <w:spacing w:val="-20"/>
          <w:kern w:val="16"/>
        </w:rPr>
        <w:t xml:space="preserve">)                                       </w:t>
      </w:r>
      <w:r w:rsidR="002D466C">
        <w:rPr>
          <w:b/>
          <w:spacing w:val="-20"/>
          <w:kern w:val="16"/>
        </w:rPr>
        <w:t xml:space="preserve">                                                                                                                               </w:t>
      </w:r>
      <w:r w:rsidR="00D631D6">
        <w:rPr>
          <w:b/>
          <w:spacing w:val="-20"/>
          <w:kern w:val="16"/>
        </w:rPr>
        <w:t xml:space="preserve">    "З А Т В Е Р Д Ж У Ю"                      </w:t>
      </w:r>
      <w:r w:rsidR="002D466C">
        <w:rPr>
          <w:b/>
          <w:spacing w:val="-20"/>
          <w:kern w:val="16"/>
        </w:rPr>
        <w:t xml:space="preserve">  </w:t>
      </w:r>
    </w:p>
    <w:p w:rsidR="00D631D6" w:rsidRDefault="00D631D6" w:rsidP="00D631D6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РОЗКЛАД ЗАНЯТЬ</w:t>
      </w:r>
      <w:r w:rsidR="00DC1D03">
        <w:rPr>
          <w:b/>
          <w:spacing w:val="-20"/>
          <w:kern w:val="16"/>
          <w:lang w:val="ru-RU"/>
        </w:rPr>
        <w:t>11</w:t>
      </w:r>
      <w:r>
        <w:rPr>
          <w:b/>
          <w:spacing w:val="-20"/>
          <w:kern w:val="16"/>
          <w:lang w:val="ru-RU"/>
        </w:rPr>
        <w:t xml:space="preserve"> СЕМЕСТРУ</w:t>
      </w:r>
      <w:r w:rsidR="002D466C">
        <w:rPr>
          <w:b/>
          <w:spacing w:val="-20"/>
          <w:kern w:val="16"/>
          <w:lang w:val="ru-RU"/>
        </w:rPr>
        <w:t xml:space="preserve">                                                                                                                                      </w:t>
      </w:r>
      <w:r w:rsidR="00E90AB1">
        <w:rPr>
          <w:b/>
          <w:spacing w:val="-20"/>
          <w:kern w:val="16"/>
          <w:lang w:val="ru-RU"/>
        </w:rPr>
        <w:t>П</w:t>
      </w:r>
      <w:proofErr w:type="spellStart"/>
      <w:r>
        <w:rPr>
          <w:b/>
          <w:spacing w:val="-20"/>
          <w:kern w:val="16"/>
        </w:rPr>
        <w:t>роректор</w:t>
      </w:r>
      <w:proofErr w:type="spellEnd"/>
      <w:r>
        <w:rPr>
          <w:b/>
          <w:spacing w:val="-20"/>
          <w:kern w:val="16"/>
        </w:rPr>
        <w:t xml:space="preserve"> з  науково-педагогічної   роботи</w:t>
      </w:r>
    </w:p>
    <w:p w:rsidR="00E2734A" w:rsidRDefault="00D631D6" w:rsidP="00E2734A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МЕДИ</w:t>
      </w:r>
      <w:r w:rsidR="00016C12">
        <w:rPr>
          <w:b/>
          <w:spacing w:val="-20"/>
          <w:kern w:val="16"/>
        </w:rPr>
        <w:t>КО-ПСИХОЛОГІЧ</w:t>
      </w:r>
      <w:r>
        <w:rPr>
          <w:b/>
          <w:spacing w:val="-20"/>
          <w:kern w:val="16"/>
        </w:rPr>
        <w:t>НОГО ФАКУЛЬТЕТУ</w:t>
      </w:r>
      <w:r w:rsidR="002D466C">
        <w:rPr>
          <w:b/>
          <w:spacing w:val="-20"/>
          <w:kern w:val="16"/>
        </w:rPr>
        <w:t xml:space="preserve">                                                                                                      </w:t>
      </w:r>
      <w:r w:rsidR="00E2734A">
        <w:rPr>
          <w:b/>
          <w:spacing w:val="-20"/>
          <w:kern w:val="16"/>
        </w:rPr>
        <w:t>доцент</w:t>
      </w:r>
      <w:r w:rsidR="002D466C">
        <w:rPr>
          <w:b/>
          <w:spacing w:val="-20"/>
          <w:kern w:val="16"/>
        </w:rPr>
        <w:t xml:space="preserve">                                                                                        </w:t>
      </w:r>
      <w:r w:rsidR="00E2734A">
        <w:rPr>
          <w:b/>
          <w:spacing w:val="-20"/>
          <w:kern w:val="16"/>
        </w:rPr>
        <w:t>О.В.СТЕЧЕНКО</w:t>
      </w:r>
    </w:p>
    <w:p w:rsidR="000D718E" w:rsidRDefault="00B55EA7" w:rsidP="00E67504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>НМУ імені О.О.Богомольця</w:t>
      </w:r>
      <w:r w:rsidR="00935B6B">
        <w:rPr>
          <w:b/>
          <w:spacing w:val="-20"/>
          <w:kern w:val="16"/>
        </w:rPr>
        <w:t>з 1 вересня  201</w:t>
      </w:r>
      <w:r w:rsidR="00E2734A" w:rsidRPr="00E2734A">
        <w:rPr>
          <w:b/>
          <w:spacing w:val="-20"/>
          <w:kern w:val="16"/>
          <w:lang w:val="ru-RU"/>
        </w:rPr>
        <w:t>5</w:t>
      </w:r>
      <w:r w:rsidR="00935B6B">
        <w:rPr>
          <w:b/>
          <w:spacing w:val="-20"/>
          <w:kern w:val="16"/>
        </w:rPr>
        <w:t xml:space="preserve"> р.   по    2</w:t>
      </w:r>
      <w:r w:rsidR="00E2734A" w:rsidRPr="00E67504">
        <w:rPr>
          <w:b/>
          <w:spacing w:val="-20"/>
          <w:kern w:val="16"/>
          <w:lang w:val="ru-RU"/>
        </w:rPr>
        <w:t>6</w:t>
      </w:r>
      <w:r w:rsidR="00935B6B">
        <w:rPr>
          <w:b/>
          <w:spacing w:val="-20"/>
          <w:kern w:val="16"/>
        </w:rPr>
        <w:t xml:space="preserve"> січня  201</w:t>
      </w:r>
      <w:r w:rsidR="00E2734A" w:rsidRPr="00E67504">
        <w:rPr>
          <w:b/>
          <w:spacing w:val="-20"/>
          <w:kern w:val="16"/>
          <w:lang w:val="ru-RU"/>
        </w:rPr>
        <w:t>6</w:t>
      </w:r>
      <w:r w:rsidR="00935B6B">
        <w:rPr>
          <w:b/>
          <w:spacing w:val="-20"/>
          <w:kern w:val="16"/>
        </w:rPr>
        <w:t xml:space="preserve"> р.</w:t>
      </w:r>
      <w:r w:rsidR="00D7347D">
        <w:rPr>
          <w:b/>
          <w:spacing w:val="-20"/>
          <w:kern w:val="16"/>
        </w:rPr>
        <w:t xml:space="preserve">        "____"_____________201</w:t>
      </w:r>
      <w:r w:rsidR="00E2734A">
        <w:rPr>
          <w:b/>
          <w:spacing w:val="-20"/>
          <w:kern w:val="16"/>
        </w:rPr>
        <w:t>5</w:t>
      </w:r>
      <w:r w:rsidR="00D631D6">
        <w:rPr>
          <w:b/>
          <w:spacing w:val="-20"/>
          <w:kern w:val="16"/>
        </w:rPr>
        <w:t xml:space="preserve"> р.      </w:t>
      </w:r>
    </w:p>
    <w:p w:rsidR="00FA7DB0" w:rsidRDefault="00FA7DB0" w:rsidP="00E67504">
      <w:pPr>
        <w:ind w:right="-344"/>
        <w:rPr>
          <w:b/>
          <w:spacing w:val="-20"/>
          <w:kern w:val="16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16C12" w:rsidRPr="00E2734A" w:rsidTr="009D32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16C12" w:rsidRDefault="00016C12" w:rsidP="009D32A5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1.09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E2734A" w:rsidRDefault="00016C12" w:rsidP="009D32A5">
            <w:pPr>
              <w:jc w:val="center"/>
              <w:rPr>
                <w:b/>
                <w:sz w:val="14"/>
                <w:szCs w:val="14"/>
              </w:rPr>
            </w:pPr>
            <w:r w:rsidRPr="00E2734A">
              <w:rPr>
                <w:b/>
                <w:sz w:val="14"/>
                <w:szCs w:val="14"/>
              </w:rPr>
              <w:t>28-30.12</w:t>
            </w:r>
          </w:p>
          <w:p w:rsidR="00016C12" w:rsidRPr="0093531E" w:rsidRDefault="00016C12" w:rsidP="009D32A5">
            <w:pPr>
              <w:jc w:val="center"/>
              <w:rPr>
                <w:b/>
                <w:sz w:val="12"/>
                <w:szCs w:val="12"/>
              </w:rPr>
            </w:pPr>
            <w:r w:rsidRPr="00E2734A">
              <w:rPr>
                <w:b/>
                <w:sz w:val="14"/>
                <w:szCs w:val="14"/>
              </w:rPr>
              <w:t>11-12.01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E2734A" w:rsidRDefault="00016C12" w:rsidP="009D32A5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13.01ср</w:t>
            </w:r>
          </w:p>
          <w:p w:rsidR="00016C12" w:rsidRPr="00E2734A" w:rsidRDefault="00016C12" w:rsidP="009D32A5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19.01вт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E2734A" w:rsidRDefault="00016C12" w:rsidP="009D32A5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20.01ср</w:t>
            </w:r>
          </w:p>
          <w:p w:rsidR="00016C12" w:rsidRPr="00E2734A" w:rsidRDefault="00016C12" w:rsidP="009D32A5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26.01вт</w:t>
            </w:r>
          </w:p>
        </w:tc>
      </w:tr>
      <w:tr w:rsidR="00016C12" w:rsidTr="009D32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0D79A5" w:rsidRDefault="00016C12" w:rsidP="009D32A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D534CC" w:rsidRPr="00441432" w:rsidTr="00C00C6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CC" w:rsidRPr="000D79A5" w:rsidRDefault="00D534CC" w:rsidP="009D32A5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Pr="00BF3CEE" w:rsidRDefault="00BF3CEE" w:rsidP="009D32A5">
            <w:pPr>
              <w:jc w:val="center"/>
              <w:rPr>
                <w:b/>
                <w:sz w:val="14"/>
                <w:szCs w:val="12"/>
              </w:rPr>
            </w:pPr>
            <w:r w:rsidRPr="00BF3CEE">
              <w:rPr>
                <w:b/>
                <w:sz w:val="14"/>
                <w:szCs w:val="12"/>
              </w:rPr>
              <w:t>ХІРУРГІЯ, ДИТЯЧА ХІРУРГІЯ</w:t>
            </w:r>
          </w:p>
          <w:p w:rsidR="00BF3CEE" w:rsidRPr="00441432" w:rsidRDefault="00BF3CEE" w:rsidP="009D32A5">
            <w:pPr>
              <w:jc w:val="center"/>
              <w:rPr>
                <w:b/>
                <w:sz w:val="12"/>
                <w:szCs w:val="12"/>
              </w:rPr>
            </w:pPr>
            <w:r w:rsidRPr="00BF3CEE">
              <w:rPr>
                <w:b/>
                <w:sz w:val="12"/>
                <w:szCs w:val="22"/>
              </w:rPr>
              <w:t>З КЛІНІЧНОЮ ПСИХОЛОГІЄЮ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Pr="00441432" w:rsidRDefault="00BF3CEE" w:rsidP="009D32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АНЕСТЕЗІОЛОГІЯ ТА ІНТЕНСИВНА ТЕРАПІЯ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Pr="00441432" w:rsidRDefault="00BF3CEE" w:rsidP="009D32A5">
            <w:pPr>
              <w:jc w:val="center"/>
              <w:rPr>
                <w:b/>
                <w:sz w:val="12"/>
                <w:szCs w:val="12"/>
              </w:rPr>
            </w:pPr>
            <w:r w:rsidRPr="00BF3CEE">
              <w:rPr>
                <w:b/>
                <w:sz w:val="10"/>
                <w:szCs w:val="12"/>
              </w:rPr>
              <w:t>ЕКСТРЕН</w:t>
            </w:r>
            <w:r>
              <w:rPr>
                <w:b/>
                <w:sz w:val="10"/>
                <w:szCs w:val="12"/>
              </w:rPr>
              <w:t>-</w:t>
            </w:r>
            <w:r w:rsidRPr="00BF3CEE">
              <w:rPr>
                <w:b/>
                <w:sz w:val="10"/>
                <w:szCs w:val="12"/>
              </w:rPr>
              <w:t>НА ТА НЕВІДКЛАДНА МЕДИЧНА ДОПОМОГ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Pr="00BF3CEE" w:rsidRDefault="00BF3CEE" w:rsidP="009D32A5">
            <w:pPr>
              <w:jc w:val="center"/>
              <w:rPr>
                <w:b/>
                <w:sz w:val="14"/>
                <w:szCs w:val="12"/>
              </w:rPr>
            </w:pPr>
            <w:r w:rsidRPr="00BF3CEE">
              <w:rPr>
                <w:b/>
                <w:sz w:val="14"/>
                <w:szCs w:val="12"/>
              </w:rPr>
              <w:t>ОНКОЛОГІЯ</w:t>
            </w:r>
          </w:p>
          <w:p w:rsidR="00BF3CEE" w:rsidRPr="00441432" w:rsidRDefault="00BF3CEE" w:rsidP="009D32A5">
            <w:pPr>
              <w:jc w:val="center"/>
              <w:rPr>
                <w:b/>
                <w:sz w:val="12"/>
                <w:szCs w:val="12"/>
              </w:rPr>
            </w:pPr>
            <w:r w:rsidRPr="00BF3CEE">
              <w:rPr>
                <w:b/>
                <w:sz w:val="12"/>
                <w:szCs w:val="22"/>
              </w:rPr>
              <w:t>З КЛІНІЧНОЮ ПСИХОЛОГІЄЮ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Pr="00441432" w:rsidRDefault="00D534CC" w:rsidP="00D534CC">
            <w:pPr>
              <w:jc w:val="center"/>
              <w:rPr>
                <w:b/>
                <w:sz w:val="12"/>
                <w:szCs w:val="12"/>
              </w:rPr>
            </w:pPr>
            <w:r w:rsidRPr="00D534CC">
              <w:rPr>
                <w:b/>
                <w:sz w:val="18"/>
                <w:szCs w:val="22"/>
              </w:rPr>
              <w:t>ПЕДІАТРІЯ, ДИТЯЧІ ІНФЕКЦІЇ З КЛІНІЧНОЮ ПСИХОЛОГІЄЮ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  <w:sz w:val="16"/>
                <w:szCs w:val="12"/>
              </w:rPr>
            </w:pPr>
            <w:r w:rsidRPr="00987362">
              <w:rPr>
                <w:b/>
                <w:sz w:val="16"/>
                <w:szCs w:val="12"/>
              </w:rPr>
              <w:t>АКУШЕРСТВО І ГІНЕКОЛОГІЯ</w:t>
            </w:r>
          </w:p>
          <w:p w:rsidR="00D534CC" w:rsidRPr="00441432" w:rsidRDefault="00D534CC" w:rsidP="009D32A5">
            <w:pPr>
              <w:jc w:val="center"/>
              <w:rPr>
                <w:b/>
                <w:sz w:val="12"/>
                <w:szCs w:val="12"/>
              </w:rPr>
            </w:pPr>
            <w:r w:rsidRPr="00D534CC">
              <w:rPr>
                <w:b/>
                <w:sz w:val="10"/>
                <w:szCs w:val="22"/>
              </w:rPr>
              <w:t xml:space="preserve"> З КЛІНІЧНОЮ ПСИХОЛОГІЄЮ</w:t>
            </w:r>
          </w:p>
        </w:tc>
        <w:tc>
          <w:tcPr>
            <w:tcW w:w="4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Pr="00441432" w:rsidRDefault="00D534CC" w:rsidP="009D32A5">
            <w:pPr>
              <w:jc w:val="center"/>
              <w:rPr>
                <w:b/>
                <w:sz w:val="12"/>
                <w:szCs w:val="12"/>
              </w:rPr>
            </w:pPr>
            <w:r w:rsidRPr="00D47381">
              <w:rPr>
                <w:b/>
                <w:sz w:val="22"/>
                <w:szCs w:val="22"/>
              </w:rPr>
              <w:t>ВНУТРІШНЯ МЕДИЦИНА</w:t>
            </w:r>
            <w:r w:rsidR="008823C6">
              <w:rPr>
                <w:b/>
                <w:sz w:val="22"/>
                <w:szCs w:val="22"/>
              </w:rPr>
              <w:t xml:space="preserve"> З КЛІНІЧНОЮ ПСИХОЛОГІЄЮ</w:t>
            </w:r>
          </w:p>
        </w:tc>
      </w:tr>
      <w:tr w:rsidR="00D534CC" w:rsidTr="00C00C6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CC" w:rsidRPr="000D79A5" w:rsidRDefault="00D534CC" w:rsidP="009D32A5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2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</w:tr>
      <w:tr w:rsidR="00D534CC" w:rsidTr="00432342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CC" w:rsidRPr="00FA7DB0" w:rsidRDefault="00D534CC" w:rsidP="009D32A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3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CC" w:rsidRDefault="00D534CC" w:rsidP="009D32A5">
            <w:pPr>
              <w:jc w:val="center"/>
              <w:rPr>
                <w:b/>
              </w:rPr>
            </w:pPr>
          </w:p>
        </w:tc>
      </w:tr>
      <w:tr w:rsidR="00BF3CEE" w:rsidTr="00304C42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E" w:rsidRPr="00FA7DB0" w:rsidRDefault="00BF3CEE" w:rsidP="009D32A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4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Default="00BF3CEE" w:rsidP="00BF3CEE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АНЕСТЕЗІОЛОГІЯ ТА ІНТЕНСИВНА ТЕРАПІЯ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Default="00BF3CEE" w:rsidP="009D32A5">
            <w:pPr>
              <w:jc w:val="center"/>
              <w:rPr>
                <w:b/>
              </w:rPr>
            </w:pPr>
            <w:r w:rsidRPr="00BF3CEE">
              <w:rPr>
                <w:b/>
                <w:sz w:val="8"/>
                <w:szCs w:val="12"/>
              </w:rPr>
              <w:t>ЕКСТРЕН-НА ТА НЕВІДКЛАДНА МЕДИЧНА ДОПОМОГ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Pr="00BF3CEE" w:rsidRDefault="00BF3CEE" w:rsidP="00BF3CEE">
            <w:pPr>
              <w:jc w:val="center"/>
              <w:rPr>
                <w:b/>
                <w:sz w:val="14"/>
                <w:szCs w:val="12"/>
              </w:rPr>
            </w:pPr>
            <w:r w:rsidRPr="00BF3CEE">
              <w:rPr>
                <w:b/>
                <w:sz w:val="14"/>
                <w:szCs w:val="12"/>
              </w:rPr>
              <w:t>ОНКОЛОГІЯ</w:t>
            </w:r>
          </w:p>
          <w:p w:rsidR="00BF3CEE" w:rsidRDefault="00BF3CEE" w:rsidP="00BF3CEE">
            <w:pPr>
              <w:jc w:val="center"/>
              <w:rPr>
                <w:b/>
              </w:rPr>
            </w:pPr>
            <w:r w:rsidRPr="00BF3CEE">
              <w:rPr>
                <w:b/>
                <w:sz w:val="12"/>
                <w:szCs w:val="22"/>
              </w:rPr>
              <w:t>З КЛІНІЧНОЮ ПСИХОЛОГІЄЮ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Pr="00BF3CEE" w:rsidRDefault="00BF3CEE" w:rsidP="0011122C">
            <w:pPr>
              <w:jc w:val="center"/>
              <w:rPr>
                <w:b/>
                <w:sz w:val="14"/>
                <w:szCs w:val="12"/>
              </w:rPr>
            </w:pPr>
            <w:r w:rsidRPr="00BF3CEE">
              <w:rPr>
                <w:b/>
                <w:sz w:val="14"/>
                <w:szCs w:val="12"/>
              </w:rPr>
              <w:t>ХІРУРГІЯ, ДИТЯЧА ХІРУРГІЯ</w:t>
            </w:r>
          </w:p>
          <w:p w:rsidR="00BF3CEE" w:rsidRPr="00441432" w:rsidRDefault="00BF3CEE" w:rsidP="0011122C">
            <w:pPr>
              <w:jc w:val="center"/>
              <w:rPr>
                <w:b/>
                <w:sz w:val="12"/>
                <w:szCs w:val="12"/>
              </w:rPr>
            </w:pPr>
            <w:r w:rsidRPr="00BF3CEE">
              <w:rPr>
                <w:b/>
                <w:sz w:val="12"/>
                <w:szCs w:val="22"/>
              </w:rPr>
              <w:t>З КЛІНІЧНОЮ ПСИХОЛОГІЄЮ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Default="008823C6" w:rsidP="008823C6">
            <w:pPr>
              <w:jc w:val="center"/>
              <w:rPr>
                <w:b/>
              </w:rPr>
            </w:pPr>
            <w:r w:rsidRPr="00D47381">
              <w:rPr>
                <w:b/>
                <w:sz w:val="22"/>
                <w:szCs w:val="22"/>
              </w:rPr>
              <w:t>ВНУТРІШНЯ МЕДИЦИНА</w:t>
            </w:r>
            <w:r>
              <w:rPr>
                <w:b/>
                <w:sz w:val="22"/>
                <w:szCs w:val="22"/>
              </w:rPr>
              <w:t xml:space="preserve"> З КЛІНІЧНОЮ ПСИХОЛОГІЄЮ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Default="00BF3CEE" w:rsidP="0011122C">
            <w:pPr>
              <w:jc w:val="center"/>
              <w:rPr>
                <w:b/>
                <w:sz w:val="16"/>
                <w:szCs w:val="12"/>
              </w:rPr>
            </w:pPr>
            <w:r w:rsidRPr="00987362">
              <w:rPr>
                <w:b/>
                <w:sz w:val="16"/>
                <w:szCs w:val="12"/>
              </w:rPr>
              <w:t>АКУШЕРСТВО І ГІНЕКОЛОГІЯ</w:t>
            </w:r>
          </w:p>
          <w:p w:rsidR="00BF3CEE" w:rsidRPr="00441432" w:rsidRDefault="00BF3CEE" w:rsidP="0011122C">
            <w:pPr>
              <w:jc w:val="center"/>
              <w:rPr>
                <w:b/>
                <w:sz w:val="12"/>
                <w:szCs w:val="12"/>
              </w:rPr>
            </w:pPr>
            <w:r w:rsidRPr="00D534CC">
              <w:rPr>
                <w:b/>
                <w:sz w:val="10"/>
                <w:szCs w:val="22"/>
              </w:rPr>
              <w:t xml:space="preserve"> З КЛІНІЧНОЮ ПСИХОЛОГІЄЮ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Default="00BF3CEE" w:rsidP="009D32A5">
            <w:pPr>
              <w:jc w:val="center"/>
              <w:rPr>
                <w:b/>
              </w:rPr>
            </w:pPr>
            <w:r w:rsidRPr="00D534CC">
              <w:rPr>
                <w:b/>
                <w:sz w:val="18"/>
                <w:szCs w:val="22"/>
              </w:rPr>
              <w:t>ПЕДІАТРІЯ, ДИТЯЧІ ІНФЕКЦІЇ З КЛІНІЧНОЮ ПСИХОЛОГІЄЮ</w:t>
            </w:r>
          </w:p>
        </w:tc>
      </w:tr>
      <w:tr w:rsidR="00BF3CEE" w:rsidTr="00304C42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E" w:rsidRPr="00FA7DB0" w:rsidRDefault="00BF3CEE" w:rsidP="009D32A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5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Default="00BF3CEE" w:rsidP="009D32A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Default="00BF3CEE" w:rsidP="009D32A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Default="00BF3CEE" w:rsidP="009D32A5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Default="00BF3CEE" w:rsidP="009D32A5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Default="00BF3CEE" w:rsidP="009D32A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Default="00BF3CEE" w:rsidP="009D32A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EE" w:rsidRDefault="00BF3CEE" w:rsidP="009D32A5">
            <w:pPr>
              <w:jc w:val="center"/>
              <w:rPr>
                <w:b/>
              </w:rPr>
            </w:pPr>
          </w:p>
        </w:tc>
      </w:tr>
    </w:tbl>
    <w:p w:rsidR="00FA7DB0" w:rsidRDefault="00FA7DB0" w:rsidP="009369AD">
      <w:pPr>
        <w:rPr>
          <w:b/>
          <w:spacing w:val="-20"/>
          <w:kern w:val="16"/>
        </w:rPr>
      </w:pPr>
    </w:p>
    <w:p w:rsidR="009369AD" w:rsidRDefault="009369AD" w:rsidP="009369AD">
      <w:pPr>
        <w:rPr>
          <w:b/>
          <w:spacing w:val="-20"/>
          <w:kern w:val="16"/>
          <w:lang w:val="ru-RU"/>
        </w:rPr>
      </w:pPr>
      <w:r>
        <w:rPr>
          <w:b/>
          <w:spacing w:val="-20"/>
          <w:kern w:val="16"/>
        </w:rPr>
        <w:t>РОЗКЛАД ЗАНЯТЬ</w:t>
      </w:r>
      <w:r>
        <w:rPr>
          <w:b/>
          <w:spacing w:val="-20"/>
          <w:kern w:val="16"/>
          <w:lang w:val="ru-RU"/>
        </w:rPr>
        <w:t xml:space="preserve">  1</w:t>
      </w:r>
      <w:r w:rsidR="00DC1D03">
        <w:rPr>
          <w:b/>
          <w:spacing w:val="-20"/>
          <w:kern w:val="16"/>
          <w:lang w:val="ru-RU"/>
        </w:rPr>
        <w:t>2</w:t>
      </w:r>
      <w:r>
        <w:rPr>
          <w:b/>
          <w:spacing w:val="-20"/>
          <w:kern w:val="16"/>
          <w:lang w:val="ru-RU"/>
        </w:rPr>
        <w:t xml:space="preserve"> СЕМЕСТРУ     М</w:t>
      </w:r>
      <w:r>
        <w:rPr>
          <w:b/>
          <w:spacing w:val="-20"/>
          <w:kern w:val="16"/>
        </w:rPr>
        <w:t>ЕДИКО-ПСИХОЛОГІЧНОГО ФАКУЛЬТЕТУ</w:t>
      </w:r>
    </w:p>
    <w:p w:rsidR="00016C12" w:rsidRDefault="009369AD" w:rsidP="00FA7DB0">
      <w:pPr>
        <w:rPr>
          <w:b/>
          <w:spacing w:val="-20"/>
          <w:kern w:val="16"/>
        </w:rPr>
      </w:pPr>
      <w:r>
        <w:rPr>
          <w:b/>
          <w:spacing w:val="-20"/>
          <w:kern w:val="16"/>
          <w:lang w:val="ru-RU"/>
        </w:rPr>
        <w:t>Н</w:t>
      </w:r>
      <w:proofErr w:type="spellStart"/>
      <w:r>
        <w:rPr>
          <w:b/>
          <w:spacing w:val="-20"/>
          <w:kern w:val="16"/>
        </w:rPr>
        <w:t>МУ</w:t>
      </w:r>
      <w:proofErr w:type="spellEnd"/>
      <w:r>
        <w:rPr>
          <w:b/>
          <w:spacing w:val="-20"/>
          <w:kern w:val="16"/>
        </w:rPr>
        <w:t xml:space="preserve"> імені О.О.Богомольця    з  </w:t>
      </w:r>
      <w:r w:rsidR="00FA7DB0" w:rsidRPr="00FA7DB0">
        <w:rPr>
          <w:b/>
          <w:spacing w:val="-20"/>
          <w:kern w:val="16"/>
          <w:lang w:val="ru-RU"/>
        </w:rPr>
        <w:t>1</w:t>
      </w:r>
      <w:r>
        <w:rPr>
          <w:b/>
          <w:spacing w:val="-20"/>
          <w:kern w:val="16"/>
        </w:rPr>
        <w:t xml:space="preserve">лютого     по    </w:t>
      </w:r>
      <w:r w:rsidR="00FA7DB0" w:rsidRPr="00FA7DB0">
        <w:rPr>
          <w:b/>
          <w:spacing w:val="-20"/>
          <w:kern w:val="16"/>
          <w:lang w:val="ru-RU"/>
        </w:rPr>
        <w:t>13</w:t>
      </w:r>
      <w:r w:rsidR="00FA7DB0">
        <w:rPr>
          <w:b/>
          <w:spacing w:val="-20"/>
          <w:kern w:val="16"/>
        </w:rPr>
        <w:t xml:space="preserve"> травня</w:t>
      </w:r>
      <w:r>
        <w:rPr>
          <w:b/>
          <w:spacing w:val="-20"/>
          <w:kern w:val="16"/>
        </w:rPr>
        <w:t xml:space="preserve">  201</w:t>
      </w:r>
      <w:r w:rsidRPr="00E67504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 р.        </w:t>
      </w:r>
    </w:p>
    <w:p w:rsidR="00FA7DB0" w:rsidRDefault="00FA7DB0" w:rsidP="00FA7DB0">
      <w:pPr>
        <w:rPr>
          <w:b/>
          <w:spacing w:val="-20"/>
          <w:kern w:val="16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55"/>
        <w:gridCol w:w="110"/>
        <w:gridCol w:w="218"/>
        <w:gridCol w:w="328"/>
        <w:gridCol w:w="109"/>
        <w:gridCol w:w="110"/>
        <w:gridCol w:w="109"/>
        <w:gridCol w:w="437"/>
        <w:gridCol w:w="219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3825"/>
      </w:tblGrid>
      <w:tr w:rsidR="00FA7DB0" w:rsidRPr="00E2734A" w:rsidTr="003A01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Default="00FA7DB0" w:rsidP="009D32A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A7DB0" w:rsidRDefault="00FA7DB0" w:rsidP="009D32A5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1</w:t>
            </w:r>
            <w:r w:rsidRPr="00F052FD">
              <w:rPr>
                <w:b/>
                <w:sz w:val="22"/>
                <w:lang w:val="ru-RU"/>
              </w:rPr>
              <w:t>.0</w:t>
            </w:r>
            <w:r w:rsidRPr="00F052FD">
              <w:rPr>
                <w:b/>
                <w:sz w:val="22"/>
              </w:rPr>
              <w:t>2</w:t>
            </w:r>
          </w:p>
          <w:p w:rsidR="00FA7DB0" w:rsidRPr="00F052FD" w:rsidRDefault="00FA7DB0" w:rsidP="0011122C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5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FA7DB0" w:rsidRPr="00F052FD" w:rsidRDefault="00FA7DB0" w:rsidP="0011122C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  <w:lang w:val="ru-RU"/>
              </w:rPr>
              <w:t>1</w:t>
            </w: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15.02 19.02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22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4.03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11.03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14.03 18.03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21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25.03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4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8.04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11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15.04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22.04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25.04</w:t>
            </w:r>
          </w:p>
          <w:p w:rsidR="00FA7DB0" w:rsidRPr="00F052FD" w:rsidRDefault="00FA7DB0" w:rsidP="0011122C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29.04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en-US"/>
              </w:rPr>
              <w:t>.0</w:t>
            </w:r>
            <w:r w:rsidRPr="00F052FD">
              <w:rPr>
                <w:b/>
                <w:sz w:val="22"/>
              </w:rPr>
              <w:t>5</w:t>
            </w:r>
          </w:p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6.05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FA7DB0" w:rsidRPr="00F052FD" w:rsidRDefault="00FA7DB0" w:rsidP="0011122C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13.05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F052FD" w:rsidRDefault="00FA7DB0" w:rsidP="009369AD">
            <w:pPr>
              <w:jc w:val="center"/>
              <w:rPr>
                <w:b/>
                <w:sz w:val="22"/>
                <w:lang w:val="en-US"/>
              </w:rPr>
            </w:pPr>
            <w:r w:rsidRPr="00694D7D">
              <w:rPr>
                <w:b/>
                <w:lang w:val="en-US"/>
              </w:rPr>
              <w:t>14.05-2</w:t>
            </w:r>
            <w:r>
              <w:rPr>
                <w:b/>
              </w:rPr>
              <w:t>1</w:t>
            </w:r>
            <w:r w:rsidRPr="00694D7D">
              <w:rPr>
                <w:b/>
                <w:lang w:val="en-US"/>
              </w:rPr>
              <w:t>.06</w:t>
            </w:r>
          </w:p>
        </w:tc>
      </w:tr>
      <w:tr w:rsidR="00FA7DB0" w:rsidTr="00D43B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0D79A5" w:rsidRDefault="00FA7DB0" w:rsidP="009D32A5">
            <w:pPr>
              <w:jc w:val="center"/>
              <w:rPr>
                <w:b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21т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22т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23т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24т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25т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26т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27т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28т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29т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30т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31т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32т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33т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34т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B0" w:rsidRPr="00370AA1" w:rsidRDefault="00FA7DB0" w:rsidP="001112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Default="00FA7DB0" w:rsidP="009D32A5">
            <w:pPr>
              <w:jc w:val="center"/>
              <w:rPr>
                <w:b/>
              </w:rPr>
            </w:pPr>
          </w:p>
        </w:tc>
      </w:tr>
      <w:tr w:rsidR="00530367" w:rsidRPr="00441432" w:rsidTr="00DA42A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67" w:rsidRPr="000D79A5" w:rsidRDefault="00530367" w:rsidP="009D32A5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Default="00530367" w:rsidP="00C95D72">
            <w:pPr>
              <w:rPr>
                <w:b/>
                <w:sz w:val="12"/>
                <w:szCs w:val="20"/>
                <w:lang w:val="ru-RU"/>
              </w:rPr>
            </w:pPr>
            <w:r w:rsidRPr="00C95D72">
              <w:rPr>
                <w:b/>
                <w:sz w:val="12"/>
                <w:szCs w:val="20"/>
                <w:lang w:val="ru-RU"/>
              </w:rPr>
              <w:t>ГІГІЄНА ТА ЕКОЛОГІЯ</w:t>
            </w:r>
          </w:p>
          <w:p w:rsidR="00530367" w:rsidRPr="00C95D72" w:rsidRDefault="00530367" w:rsidP="00530367">
            <w:pPr>
              <w:jc w:val="center"/>
              <w:rPr>
                <w:b/>
                <w:sz w:val="12"/>
                <w:szCs w:val="20"/>
                <w:lang w:val="ru-RU"/>
              </w:rPr>
            </w:pPr>
            <w:r>
              <w:rPr>
                <w:b/>
                <w:sz w:val="12"/>
                <w:szCs w:val="20"/>
                <w:lang w:val="ru-RU"/>
              </w:rPr>
              <w:t xml:space="preserve">(6 </w:t>
            </w:r>
            <w:proofErr w:type="spellStart"/>
            <w:r>
              <w:rPr>
                <w:b/>
                <w:sz w:val="12"/>
                <w:szCs w:val="20"/>
                <w:lang w:val="ru-RU"/>
              </w:rPr>
              <w:t>днів</w:t>
            </w:r>
            <w:proofErr w:type="spellEnd"/>
            <w:r>
              <w:rPr>
                <w:b/>
                <w:sz w:val="12"/>
                <w:szCs w:val="20"/>
                <w:lang w:val="ru-RU"/>
              </w:rPr>
              <w:t>)</w:t>
            </w:r>
          </w:p>
        </w:tc>
        <w:tc>
          <w:tcPr>
            <w:tcW w:w="6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9D32A5">
            <w:pPr>
              <w:jc w:val="center"/>
              <w:rPr>
                <w:b/>
                <w:sz w:val="20"/>
                <w:szCs w:val="20"/>
              </w:rPr>
            </w:pPr>
            <w:r w:rsidRPr="00530367">
              <w:rPr>
                <w:b/>
                <w:sz w:val="6"/>
                <w:szCs w:val="20"/>
              </w:rPr>
              <w:t>ПСИХОЛОГІЯ ДІЯЛЬНОСТІ МЕДПРАЦІВНИКА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9D32A5">
            <w:pPr>
              <w:jc w:val="center"/>
              <w:rPr>
                <w:b/>
                <w:sz w:val="20"/>
                <w:szCs w:val="20"/>
              </w:rPr>
            </w:pPr>
            <w:r w:rsidRPr="00530367">
              <w:rPr>
                <w:b/>
                <w:sz w:val="8"/>
                <w:szCs w:val="20"/>
              </w:rPr>
              <w:t>ОСНОВИ ПСИХОСОМАТИКИ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9D32A5">
            <w:pPr>
              <w:jc w:val="center"/>
              <w:rPr>
                <w:b/>
                <w:sz w:val="20"/>
                <w:szCs w:val="20"/>
              </w:rPr>
            </w:pPr>
            <w:r w:rsidRPr="00C95D72">
              <w:rPr>
                <w:b/>
                <w:sz w:val="14"/>
                <w:szCs w:val="20"/>
              </w:rPr>
              <w:t>СІМЕЙНА МЕД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8823C6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ПСИХОТЕРАПІЯ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8823C6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ПСИХІАТРІЯ ТА НАРКОЛОГІЯ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8823C6" w:rsidP="009D32A5">
            <w:pPr>
              <w:jc w:val="center"/>
              <w:rPr>
                <w:b/>
                <w:sz w:val="20"/>
                <w:szCs w:val="20"/>
              </w:rPr>
            </w:pPr>
            <w:r w:rsidRPr="008823C6">
              <w:rPr>
                <w:b/>
                <w:sz w:val="14"/>
                <w:szCs w:val="20"/>
              </w:rPr>
              <w:t>СОЦІАЛЬНА МЕДИЦИНА ОРГАНІЗАЦІЯ ТА ЕКОНОМІКА ОХОРОНИ ЗДОР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8823C6" w:rsidP="009D32A5">
            <w:pPr>
              <w:jc w:val="center"/>
              <w:rPr>
                <w:b/>
                <w:sz w:val="20"/>
                <w:szCs w:val="20"/>
              </w:rPr>
            </w:pPr>
            <w:r w:rsidRPr="008823C6">
              <w:rPr>
                <w:b/>
                <w:sz w:val="18"/>
                <w:szCs w:val="20"/>
              </w:rPr>
              <w:t>ВИРОБНИЧА ПРАКТИКА З МЕДИЧНОЇ  ПСИХОЛОГІЇ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441432" w:rsidRDefault="00530367" w:rsidP="009D32A5">
            <w:pPr>
              <w:jc w:val="center"/>
              <w:rPr>
                <w:b/>
                <w:sz w:val="12"/>
                <w:szCs w:val="12"/>
              </w:rPr>
            </w:pPr>
            <w:r w:rsidRPr="0087480C">
              <w:rPr>
                <w:b/>
                <w:sz w:val="56"/>
                <w:szCs w:val="56"/>
              </w:rPr>
              <w:t>ДЕРЖАВНА АТЕСТАЦІЯ</w:t>
            </w:r>
          </w:p>
        </w:tc>
      </w:tr>
      <w:tr w:rsidR="00530367" w:rsidRPr="00441432" w:rsidTr="00DA42A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67" w:rsidRPr="00FA7DB0" w:rsidRDefault="00530367" w:rsidP="009D32A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2</w:t>
            </w: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9D3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9D3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9D3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9D3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9D3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9D3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9D3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9D3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441432" w:rsidRDefault="00530367" w:rsidP="009D32A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30367" w:rsidRPr="00441432" w:rsidTr="00DA42A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67" w:rsidRPr="00FA7DB0" w:rsidRDefault="00530367" w:rsidP="00C95D72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3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  <w:r w:rsidRPr="00530367">
              <w:rPr>
                <w:b/>
                <w:sz w:val="8"/>
                <w:szCs w:val="20"/>
              </w:rPr>
              <w:t>ОСНОВИ ПСИХОСОМАТИКИ</w:t>
            </w:r>
          </w:p>
        </w:tc>
        <w:tc>
          <w:tcPr>
            <w:tcW w:w="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  <w:r w:rsidRPr="00530367">
              <w:rPr>
                <w:b/>
                <w:sz w:val="6"/>
                <w:szCs w:val="20"/>
              </w:rPr>
              <w:t>ПСИХОЛОГІЯ ДІЯЛЬНОСТІ МЕДПРАЦІВНИКА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Default="00530367" w:rsidP="00C95D72">
            <w:pPr>
              <w:rPr>
                <w:b/>
                <w:sz w:val="12"/>
                <w:szCs w:val="20"/>
                <w:lang w:val="ru-RU"/>
              </w:rPr>
            </w:pPr>
            <w:r w:rsidRPr="00C95D72">
              <w:rPr>
                <w:b/>
                <w:sz w:val="12"/>
                <w:szCs w:val="20"/>
                <w:lang w:val="ru-RU"/>
              </w:rPr>
              <w:t>ГІГІЄНА ТА ЕКОЛОГІЯ</w:t>
            </w:r>
          </w:p>
          <w:p w:rsidR="00530367" w:rsidRPr="00C95D72" w:rsidRDefault="00530367" w:rsidP="00530367">
            <w:pPr>
              <w:jc w:val="center"/>
              <w:rPr>
                <w:b/>
                <w:sz w:val="12"/>
                <w:szCs w:val="20"/>
                <w:lang w:val="ru-RU"/>
              </w:rPr>
            </w:pPr>
            <w:r w:rsidRPr="00530367">
              <w:rPr>
                <w:b/>
                <w:sz w:val="12"/>
                <w:szCs w:val="20"/>
                <w:lang w:val="ru-RU"/>
              </w:rPr>
              <w:t xml:space="preserve">(6 </w:t>
            </w:r>
            <w:proofErr w:type="spellStart"/>
            <w:r w:rsidRPr="00530367">
              <w:rPr>
                <w:b/>
                <w:sz w:val="12"/>
                <w:szCs w:val="20"/>
                <w:lang w:val="ru-RU"/>
              </w:rPr>
              <w:t>днів</w:t>
            </w:r>
            <w:proofErr w:type="spellEnd"/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441432" w:rsidRDefault="00530367" w:rsidP="00C95D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30367" w:rsidTr="00DA42A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67" w:rsidRPr="00FA7DB0" w:rsidRDefault="00530367" w:rsidP="00C95D72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4</w:t>
            </w:r>
          </w:p>
        </w:tc>
        <w:tc>
          <w:tcPr>
            <w:tcW w:w="7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14"/>
                <w:szCs w:val="20"/>
              </w:rPr>
            </w:pPr>
            <w:r w:rsidRPr="00C95D72">
              <w:rPr>
                <w:b/>
                <w:sz w:val="14"/>
                <w:szCs w:val="20"/>
              </w:rPr>
              <w:t>СІМЕЙНА МЕД</w:t>
            </w:r>
          </w:p>
        </w:tc>
        <w:tc>
          <w:tcPr>
            <w:tcW w:w="6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  <w:r w:rsidRPr="00530367">
              <w:rPr>
                <w:b/>
                <w:sz w:val="8"/>
                <w:szCs w:val="20"/>
              </w:rPr>
              <w:t>ОСНОВИ ПСИХОСОМАТИКИ</w:t>
            </w:r>
          </w:p>
        </w:tc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  <w:r w:rsidRPr="00530367">
              <w:rPr>
                <w:b/>
                <w:sz w:val="6"/>
                <w:szCs w:val="20"/>
              </w:rPr>
              <w:t>ПСИХОЛОГІЯ ДІЯЛЬНОСТІ МЕДПРАЦІВНИКА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Default="00530367" w:rsidP="00C95D72">
            <w:pPr>
              <w:rPr>
                <w:b/>
                <w:sz w:val="12"/>
                <w:szCs w:val="20"/>
                <w:lang w:val="ru-RU"/>
              </w:rPr>
            </w:pPr>
            <w:r w:rsidRPr="00C95D72">
              <w:rPr>
                <w:b/>
                <w:sz w:val="12"/>
                <w:szCs w:val="20"/>
                <w:lang w:val="ru-RU"/>
              </w:rPr>
              <w:t>ГІГІЄНА ТА ЕКОЛОГІЯ</w:t>
            </w:r>
          </w:p>
          <w:p w:rsidR="00530367" w:rsidRPr="00C95D72" w:rsidRDefault="00530367" w:rsidP="00530367">
            <w:pPr>
              <w:jc w:val="center"/>
              <w:rPr>
                <w:b/>
                <w:sz w:val="12"/>
                <w:szCs w:val="20"/>
                <w:lang w:val="ru-RU"/>
              </w:rPr>
            </w:pPr>
            <w:r w:rsidRPr="00530367">
              <w:rPr>
                <w:b/>
                <w:sz w:val="12"/>
                <w:szCs w:val="20"/>
                <w:lang w:val="ru-RU"/>
              </w:rPr>
              <w:t xml:space="preserve">(6 </w:t>
            </w:r>
            <w:proofErr w:type="spellStart"/>
            <w:r w:rsidRPr="00530367">
              <w:rPr>
                <w:b/>
                <w:sz w:val="12"/>
                <w:szCs w:val="20"/>
                <w:lang w:val="ru-RU"/>
              </w:rPr>
              <w:t>днів</w:t>
            </w:r>
            <w:proofErr w:type="spellEnd"/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8823C6" w:rsidP="00C95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ПСИХІАТРІЯ ТА НАРКОЛОГІЯ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8823C6" w:rsidP="00C95D72">
            <w:pPr>
              <w:jc w:val="center"/>
              <w:rPr>
                <w:b/>
                <w:sz w:val="20"/>
                <w:szCs w:val="20"/>
              </w:rPr>
            </w:pPr>
            <w:r w:rsidRPr="008823C6">
              <w:rPr>
                <w:b/>
                <w:sz w:val="10"/>
                <w:szCs w:val="20"/>
              </w:rPr>
              <w:t>СОЦІАЛЬНА МЕДИЦИНА ОРГАНІЗАЦІЯ ТА ЕКОНОМІКА ОХОРОНИ ЗДОР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8823C6" w:rsidP="00C95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ПСИХОТЕРАПІЯ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Default="00530367" w:rsidP="00C95D72">
            <w:pPr>
              <w:jc w:val="center"/>
              <w:rPr>
                <w:b/>
              </w:rPr>
            </w:pPr>
          </w:p>
        </w:tc>
      </w:tr>
      <w:tr w:rsidR="00530367" w:rsidTr="00DA42A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67" w:rsidRPr="00FA7DB0" w:rsidRDefault="00530367" w:rsidP="00C95D72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5</w:t>
            </w: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Pr="00C95D72" w:rsidRDefault="00530367" w:rsidP="00C95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67" w:rsidRDefault="00530367" w:rsidP="00C95D72">
            <w:pPr>
              <w:jc w:val="center"/>
              <w:rPr>
                <w:b/>
              </w:rPr>
            </w:pPr>
          </w:p>
        </w:tc>
      </w:tr>
    </w:tbl>
    <w:p w:rsidR="00FA7DB0" w:rsidRDefault="00FA7DB0" w:rsidP="00FA7DB0">
      <w:pPr>
        <w:pStyle w:val="a3"/>
        <w:spacing w:line="192" w:lineRule="auto"/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</w:pPr>
    </w:p>
    <w:p w:rsidR="00FA7DB0" w:rsidRPr="00AC4E46" w:rsidRDefault="00FA7DB0" w:rsidP="00FA7DB0">
      <w:pPr>
        <w:pStyle w:val="a3"/>
        <w:spacing w:line="192" w:lineRule="auto"/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</w:pPr>
      <w:proofErr w:type="spellStart"/>
      <w:r w:rsidRPr="00AC4E46">
        <w:rPr>
          <w:rFonts w:ascii="Times New Roman" w:hAnsi="Times New Roman" w:cs="Times New Roman"/>
          <w:b/>
          <w:sz w:val="24"/>
          <w:szCs w:val="22"/>
          <w:highlight w:val="yellow"/>
        </w:rPr>
        <w:t>Трив</w:t>
      </w:r>
      <w:proofErr w:type="spellEnd"/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 xml:space="preserve">алість11 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</w:rPr>
        <w:t xml:space="preserve">семестру:   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>з 01.09 по2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</w:rPr>
        <w:t>5.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>12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</w:rPr>
        <w:t>.2015 р.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 xml:space="preserve"> та з 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</w:rPr>
        <w:t>11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>.01 по 2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</w:rPr>
        <w:t>6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>.01.1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</w:rPr>
        <w:t>6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 xml:space="preserve"> (20 ТИЖНІВ)</w:t>
      </w:r>
    </w:p>
    <w:p w:rsidR="00FA7DB0" w:rsidRPr="00AC4E46" w:rsidRDefault="00FA7DB0" w:rsidP="00FA7DB0">
      <w:pPr>
        <w:pStyle w:val="a3"/>
        <w:spacing w:line="192" w:lineRule="auto"/>
        <w:rPr>
          <w:rFonts w:ascii="Times New Roman" w:hAnsi="Times New Roman" w:cs="Times New Roman"/>
          <w:b/>
          <w:spacing w:val="-20"/>
          <w:kern w:val="16"/>
          <w:sz w:val="24"/>
          <w:szCs w:val="22"/>
          <w:highlight w:val="yellow"/>
          <w:lang w:val="uk-UA"/>
        </w:rPr>
      </w:pP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 xml:space="preserve"> З</w:t>
      </w:r>
      <w:proofErr w:type="spellStart"/>
      <w:r w:rsidRPr="00AC4E46">
        <w:rPr>
          <w:rFonts w:ascii="Times New Roman" w:hAnsi="Times New Roman" w:cs="Times New Roman"/>
          <w:b/>
          <w:spacing w:val="-20"/>
          <w:kern w:val="16"/>
          <w:sz w:val="24"/>
          <w:szCs w:val="22"/>
          <w:highlight w:val="yellow"/>
        </w:rPr>
        <w:t>имовіканікули</w:t>
      </w:r>
      <w:proofErr w:type="spellEnd"/>
      <w:r w:rsidRPr="00AC4E46">
        <w:rPr>
          <w:rFonts w:ascii="Times New Roman" w:hAnsi="Times New Roman" w:cs="Times New Roman"/>
          <w:b/>
          <w:spacing w:val="-20"/>
          <w:kern w:val="16"/>
          <w:sz w:val="24"/>
          <w:szCs w:val="22"/>
          <w:highlight w:val="yellow"/>
        </w:rPr>
        <w:t xml:space="preserve"> : </w:t>
      </w:r>
      <w:r w:rsidRPr="00AC4E46">
        <w:rPr>
          <w:rFonts w:ascii="Times New Roman" w:hAnsi="Times New Roman" w:cs="Times New Roman"/>
          <w:b/>
          <w:spacing w:val="-20"/>
          <w:kern w:val="16"/>
          <w:sz w:val="24"/>
          <w:szCs w:val="22"/>
          <w:highlight w:val="yellow"/>
          <w:lang w:val="uk-UA"/>
        </w:rPr>
        <w:t>2</w:t>
      </w:r>
      <w:r w:rsidRPr="00AC4E46">
        <w:rPr>
          <w:rFonts w:ascii="Times New Roman" w:hAnsi="Times New Roman" w:cs="Times New Roman"/>
          <w:b/>
          <w:spacing w:val="-20"/>
          <w:kern w:val="16"/>
          <w:sz w:val="24"/>
          <w:szCs w:val="22"/>
          <w:highlight w:val="yellow"/>
        </w:rPr>
        <w:t xml:space="preserve">6.12.2015р. –10.01.2016 р. </w:t>
      </w:r>
      <w:r w:rsidRPr="00AC4E46">
        <w:rPr>
          <w:rFonts w:ascii="Times New Roman" w:hAnsi="Times New Roman" w:cs="Times New Roman"/>
          <w:b/>
          <w:spacing w:val="-20"/>
          <w:kern w:val="16"/>
          <w:sz w:val="24"/>
          <w:szCs w:val="22"/>
          <w:highlight w:val="yellow"/>
          <w:lang w:val="uk-UA"/>
        </w:rPr>
        <w:t xml:space="preserve"> та 27.01-31.01.2016р. ( 2  тижні). </w:t>
      </w:r>
    </w:p>
    <w:p w:rsidR="00FA7DB0" w:rsidRPr="00AC4E46" w:rsidRDefault="00FA7DB0" w:rsidP="00FA7DB0">
      <w:pPr>
        <w:pStyle w:val="a3"/>
        <w:spacing w:line="192" w:lineRule="auto"/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</w:pP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>Початок 12семестру:  01.02.2016 р. К</w:t>
      </w:r>
      <w:proofErr w:type="spellStart"/>
      <w:r w:rsidRPr="00AC4E46">
        <w:rPr>
          <w:rFonts w:ascii="Times New Roman" w:hAnsi="Times New Roman" w:cs="Times New Roman"/>
          <w:b/>
          <w:sz w:val="24"/>
          <w:szCs w:val="22"/>
          <w:highlight w:val="yellow"/>
        </w:rPr>
        <w:t>i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>нець</w:t>
      </w:r>
      <w:proofErr w:type="spellEnd"/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 xml:space="preserve"> 12 семестру:  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</w:rPr>
        <w:t>1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 xml:space="preserve">3.05.2016 р. (15 ТИЖНІВ) </w:t>
      </w:r>
    </w:p>
    <w:p w:rsidR="00FA7DB0" w:rsidRPr="00AC4E46" w:rsidRDefault="00FA7DB0" w:rsidP="00FA7DB0">
      <w:pPr>
        <w:pStyle w:val="a3"/>
        <w:spacing w:line="192" w:lineRule="auto"/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</w:pP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 xml:space="preserve"> Державна атестація: 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</w:rPr>
        <w:t>1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>4.05-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</w:rPr>
        <w:t>2</w:t>
      </w: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>1.06.2016р.  (Крок-2: 24.05 2016р.; Державні випускні іспити: з  30.05 по  1.06.2016р.)</w:t>
      </w:r>
    </w:p>
    <w:p w:rsidR="00FA7DB0" w:rsidRDefault="00FA7DB0" w:rsidP="00FA7DB0">
      <w:pPr>
        <w:pStyle w:val="a3"/>
        <w:spacing w:line="192" w:lineRule="auto"/>
        <w:rPr>
          <w:rFonts w:ascii="Times New Roman" w:hAnsi="Times New Roman" w:cs="Times New Roman"/>
          <w:b/>
          <w:sz w:val="24"/>
          <w:szCs w:val="22"/>
          <w:lang w:val="uk-UA"/>
        </w:rPr>
      </w:pPr>
      <w:r w:rsidRPr="00AC4E46">
        <w:rPr>
          <w:rFonts w:ascii="Times New Roman" w:hAnsi="Times New Roman" w:cs="Times New Roman"/>
          <w:b/>
          <w:sz w:val="24"/>
          <w:szCs w:val="22"/>
          <w:highlight w:val="yellow"/>
          <w:lang w:val="uk-UA"/>
        </w:rPr>
        <w:t xml:space="preserve"> Вчена Рада НМУ за результатами ДЕК - 22.06.2016р(ср).  Випуск 23.06.2016р.(чт).</w:t>
      </w:r>
    </w:p>
    <w:p w:rsidR="00FA7DB0" w:rsidRDefault="00FA7DB0" w:rsidP="00FA7DB0">
      <w:pPr>
        <w:pStyle w:val="a3"/>
        <w:spacing w:line="192" w:lineRule="auto"/>
        <w:rPr>
          <w:rFonts w:ascii="Times New Roman" w:hAnsi="Times New Roman" w:cs="Times New Roman"/>
          <w:b/>
          <w:sz w:val="24"/>
          <w:szCs w:val="22"/>
          <w:lang w:val="uk-UA"/>
        </w:rPr>
      </w:pPr>
    </w:p>
    <w:p w:rsidR="00FA7DB0" w:rsidRPr="00DD5E95" w:rsidRDefault="00FA7DB0" w:rsidP="00FA7DB0">
      <w:pPr>
        <w:pStyle w:val="2"/>
        <w:jc w:val="both"/>
        <w:outlineLvl w:val="0"/>
        <w:rPr>
          <w:b/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Державна атестація (4,5 тижні):</w:t>
      </w:r>
      <w:r>
        <w:rPr>
          <w:sz w:val="24"/>
          <w:szCs w:val="24"/>
          <w:lang w:val="uk-UA"/>
        </w:rPr>
        <w:t xml:space="preserve"> ЛІІ «Крок 2. Медична психологія» та практично-орієнтовані ДВІ: </w:t>
      </w:r>
      <w:r w:rsidRPr="00DD5E95">
        <w:rPr>
          <w:b/>
          <w:i/>
          <w:sz w:val="24"/>
          <w:szCs w:val="24"/>
          <w:lang w:val="uk-UA"/>
        </w:rPr>
        <w:t>Загальна та медична психологія. Психіатрія та наркологія. Внутрішня медицина, професійні та інфекційні хвороби. Дитячі та дитячі інфекційні хвороби. Гігієна, соціальна медицина, організація та економіка охорони здоров'я.</w:t>
      </w:r>
    </w:p>
    <w:p w:rsidR="00FA7DB0" w:rsidRPr="00F31A03" w:rsidRDefault="00FA7DB0" w:rsidP="00FA7DB0">
      <w:pPr>
        <w:pStyle w:val="a3"/>
        <w:jc w:val="both"/>
        <w:rPr>
          <w:rFonts w:ascii="Times New Roman" w:eastAsia="MS Mincho" w:hAnsi="Times New Roman"/>
          <w:b/>
          <w:sz w:val="24"/>
          <w:lang w:val="uk-UA"/>
        </w:rPr>
      </w:pPr>
      <w:r w:rsidRPr="00F31A03">
        <w:rPr>
          <w:rFonts w:ascii="Times New Roman" w:eastAsia="MS Mincho" w:hAnsi="Times New Roman"/>
          <w:b/>
          <w:sz w:val="24"/>
          <w:lang w:val="uk-UA"/>
        </w:rPr>
        <w:t xml:space="preserve">Курси за вибором: </w:t>
      </w:r>
      <w:r w:rsidRPr="00F31A03">
        <w:rPr>
          <w:rFonts w:ascii="Times New Roman" w:hAnsi="Times New Roman"/>
          <w:bCs/>
          <w:sz w:val="24"/>
          <w:lang w:val="uk-UA"/>
        </w:rPr>
        <w:t xml:space="preserve">1. Психогігієна професійної діяльності медика. 2. Психокорекція та психотерапія сексуальної сфери особистості. 3. Арт- та ігрова психотерапія. 4. Психологія управління. 5. </w:t>
      </w:r>
      <w:proofErr w:type="spellStart"/>
      <w:r w:rsidRPr="00F31A03">
        <w:rPr>
          <w:rFonts w:ascii="Times New Roman" w:hAnsi="Times New Roman"/>
          <w:bCs/>
          <w:sz w:val="24"/>
          <w:lang w:val="uk-UA"/>
        </w:rPr>
        <w:t>Психодрама</w:t>
      </w:r>
      <w:proofErr w:type="spellEnd"/>
      <w:r w:rsidRPr="00F31A03">
        <w:rPr>
          <w:rFonts w:ascii="Times New Roman" w:hAnsi="Times New Roman"/>
          <w:bCs/>
          <w:sz w:val="24"/>
          <w:lang w:val="uk-UA"/>
        </w:rPr>
        <w:t xml:space="preserve">. 6. Юридична психологія. 7. Екстремальна медицина. 8. Фізичне виховання та здоров'я. 9. Іноземна мова (за професійним спрямуванням). 10. Клінічні аспекти імунопрофілактики. 11. Доказова медицина. 12. Актуальні проблеми ВІЛ-інфекції. 13. Менеджмент і маркетинг в охороні здоров'я. 14. Паліативна та </w:t>
      </w:r>
      <w:proofErr w:type="spellStart"/>
      <w:r w:rsidRPr="00F31A03">
        <w:rPr>
          <w:rFonts w:ascii="Times New Roman" w:hAnsi="Times New Roman"/>
          <w:bCs/>
          <w:sz w:val="24"/>
          <w:lang w:val="uk-UA"/>
        </w:rPr>
        <w:t>хоспісна</w:t>
      </w:r>
      <w:proofErr w:type="spellEnd"/>
      <w:r w:rsidRPr="00F31A03">
        <w:rPr>
          <w:rFonts w:ascii="Times New Roman" w:hAnsi="Times New Roman"/>
          <w:bCs/>
          <w:sz w:val="24"/>
          <w:lang w:val="uk-UA"/>
        </w:rPr>
        <w:t xml:space="preserve"> медицина. 15. Медичні та психологічні аспекти біоетики та </w:t>
      </w:r>
      <w:proofErr w:type="spellStart"/>
      <w:r w:rsidRPr="00F31A03">
        <w:rPr>
          <w:rFonts w:ascii="Times New Roman" w:hAnsi="Times New Roman"/>
          <w:bCs/>
          <w:sz w:val="24"/>
          <w:lang w:val="uk-UA"/>
        </w:rPr>
        <w:t>біобезпеки</w:t>
      </w:r>
      <w:proofErr w:type="spellEnd"/>
      <w:r w:rsidRPr="00F31A03">
        <w:rPr>
          <w:rFonts w:ascii="Times New Roman" w:hAnsi="Times New Roman"/>
          <w:bCs/>
          <w:sz w:val="24"/>
          <w:lang w:val="uk-UA"/>
        </w:rPr>
        <w:t>. 16. Основи християнської етики і моралі.</w:t>
      </w:r>
      <w:r>
        <w:rPr>
          <w:rFonts w:ascii="Times New Roman" w:hAnsi="Times New Roman"/>
          <w:bCs/>
          <w:sz w:val="24"/>
          <w:lang w:val="uk-UA"/>
        </w:rPr>
        <w:t>17. Психологія та психотерапія посттравматичних станів.</w:t>
      </w:r>
    </w:p>
    <w:p w:rsidR="009D32A5" w:rsidRPr="00BB567D" w:rsidRDefault="009D32A5" w:rsidP="009D32A5">
      <w:pPr>
        <w:pStyle w:val="a3"/>
        <w:rPr>
          <w:rFonts w:ascii="Times New Roman" w:eastAsia="MS Mincho" w:hAnsi="Times New Roman"/>
          <w:b/>
          <w:bCs/>
          <w:sz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lang w:val="uk-UA"/>
        </w:rPr>
        <w:lastRenderedPageBreak/>
        <w:t>6</w:t>
      </w:r>
      <w:r w:rsidRPr="00C21EC6">
        <w:rPr>
          <w:rFonts w:ascii="Times New Roman" w:eastAsia="MS Mincho" w:hAnsi="Times New Roman"/>
          <w:b/>
          <w:bCs/>
          <w:sz w:val="24"/>
          <w:lang w:val="uk-UA"/>
        </w:rPr>
        <w:t xml:space="preserve"> КУРС</w:t>
      </w:r>
      <w:r w:rsidR="00FA7DB0">
        <w:rPr>
          <w:rFonts w:ascii="Times New Roman" w:eastAsia="MS Mincho" w:hAnsi="Times New Roman"/>
          <w:b/>
          <w:bCs/>
          <w:sz w:val="24"/>
          <w:lang w:val="uk-UA"/>
        </w:rPr>
        <w:t>МПФ – продовження                                                                                                                                                                                             2.</w:t>
      </w:r>
    </w:p>
    <w:tbl>
      <w:tblPr>
        <w:tblW w:w="14992" w:type="dxa"/>
        <w:tblLook w:val="0000"/>
      </w:tblPr>
      <w:tblGrid>
        <w:gridCol w:w="534"/>
        <w:gridCol w:w="2635"/>
        <w:gridCol w:w="2030"/>
        <w:gridCol w:w="893"/>
        <w:gridCol w:w="393"/>
        <w:gridCol w:w="324"/>
        <w:gridCol w:w="713"/>
        <w:gridCol w:w="531"/>
        <w:gridCol w:w="711"/>
        <w:gridCol w:w="644"/>
        <w:gridCol w:w="3376"/>
        <w:gridCol w:w="2208"/>
      </w:tblGrid>
      <w:tr w:rsidR="00FA7DB0" w:rsidTr="00FA7DB0">
        <w:trPr>
          <w:gridAfter w:val="1"/>
          <w:wAfter w:w="2208" w:type="dxa"/>
        </w:trPr>
        <w:tc>
          <w:tcPr>
            <w:tcW w:w="3169" w:type="dxa"/>
            <w:gridSpan w:val="2"/>
          </w:tcPr>
          <w:p w:rsidR="00FA7DB0" w:rsidRDefault="00FA7DB0" w:rsidP="009D32A5">
            <w:pPr>
              <w:pStyle w:val="a3"/>
              <w:rPr>
                <w:rFonts w:ascii="Times New Roman" w:eastAsia="MS Mincho" w:hAnsi="Times New Roman"/>
                <w:sz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lang w:val="uk-UA"/>
              </w:rPr>
              <w:t>навчальних тижнів</w:t>
            </w:r>
          </w:p>
        </w:tc>
        <w:tc>
          <w:tcPr>
            <w:tcW w:w="3316" w:type="dxa"/>
            <w:gridSpan w:val="3"/>
          </w:tcPr>
          <w:p w:rsidR="00FA7DB0" w:rsidRDefault="00FA7DB0" w:rsidP="00FA7DB0">
            <w:pPr>
              <w:pStyle w:val="a3"/>
              <w:rPr>
                <w:rFonts w:ascii="Times New Roman" w:eastAsia="MS Mincho" w:hAnsi="Times New Roman"/>
                <w:sz w:val="24"/>
                <w:lang w:val="uk-UA"/>
              </w:rPr>
            </w:pPr>
          </w:p>
        </w:tc>
        <w:tc>
          <w:tcPr>
            <w:tcW w:w="6299" w:type="dxa"/>
            <w:gridSpan w:val="6"/>
          </w:tcPr>
          <w:p w:rsidR="00FA7DB0" w:rsidRDefault="00FA7DB0" w:rsidP="00FA7DB0">
            <w:pPr>
              <w:pStyle w:val="a3"/>
              <w:rPr>
                <w:rFonts w:ascii="Times New Roman" w:eastAsia="MS Mincho" w:hAnsi="Times New Roman"/>
                <w:sz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lang w:val="uk-UA"/>
              </w:rPr>
              <w:t>-  40, в т.ч.  державна атестація</w:t>
            </w:r>
          </w:p>
        </w:tc>
      </w:tr>
      <w:tr w:rsidR="008823C6" w:rsidRPr="00421F00" w:rsidTr="0041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  <w:vMerge w:val="restart"/>
          </w:tcPr>
          <w:p w:rsidR="008823C6" w:rsidRPr="00421F00" w:rsidRDefault="008823C6" w:rsidP="009D32A5">
            <w:pPr>
              <w:pStyle w:val="2"/>
              <w:ind w:right="-108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№</w:t>
            </w:r>
          </w:p>
        </w:tc>
        <w:tc>
          <w:tcPr>
            <w:tcW w:w="4665" w:type="dxa"/>
            <w:gridSpan w:val="2"/>
            <w:vMerge w:val="restart"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Назва навчальної дисципліни</w:t>
            </w:r>
          </w:p>
        </w:tc>
        <w:tc>
          <w:tcPr>
            <w:tcW w:w="893" w:type="dxa"/>
            <w:vMerge w:val="restart"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Кредит</w:t>
            </w:r>
          </w:p>
          <w:p w:rsidR="008823C6" w:rsidRPr="006A1820" w:rsidRDefault="008823C6" w:rsidP="009D32A5">
            <w:pPr>
              <w:pStyle w:val="2"/>
              <w:jc w:val="center"/>
              <w:outlineLvl w:val="0"/>
            </w:pPr>
            <w:r w:rsidRPr="00421F00">
              <w:rPr>
                <w:lang w:val="en-US"/>
              </w:rPr>
              <w:t>ECTS</w:t>
            </w:r>
          </w:p>
        </w:tc>
        <w:tc>
          <w:tcPr>
            <w:tcW w:w="3316" w:type="dxa"/>
            <w:gridSpan w:val="6"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Кількість годин</w:t>
            </w:r>
          </w:p>
        </w:tc>
        <w:tc>
          <w:tcPr>
            <w:tcW w:w="5584" w:type="dxa"/>
            <w:gridSpan w:val="2"/>
            <w:vMerge w:val="restart"/>
            <w:vAlign w:val="center"/>
          </w:tcPr>
          <w:p w:rsidR="008823C6" w:rsidRPr="00421F00" w:rsidRDefault="00412D64" w:rsidP="00412D64">
            <w:pPr>
              <w:pStyle w:val="2"/>
              <w:jc w:val="center"/>
              <w:outlineLvl w:val="0"/>
              <w:rPr>
                <w:lang w:val="uk-UA"/>
              </w:rPr>
            </w:pPr>
            <w:r w:rsidRPr="00B756D1">
              <w:rPr>
                <w:b/>
                <w:sz w:val="22"/>
                <w:szCs w:val="22"/>
                <w:lang w:val="uk-UA"/>
              </w:rPr>
              <w:t>НАЗВА   КАФЕДРИ,   АДРЕСА</w:t>
            </w:r>
          </w:p>
        </w:tc>
      </w:tr>
      <w:tr w:rsidR="008823C6" w:rsidRPr="00421F00" w:rsidTr="00FA7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534" w:type="dxa"/>
            <w:vMerge/>
          </w:tcPr>
          <w:p w:rsidR="008823C6" w:rsidRPr="00421F00" w:rsidRDefault="008823C6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665" w:type="dxa"/>
            <w:gridSpan w:val="2"/>
            <w:vMerge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gridSpan w:val="2"/>
            <w:vMerge w:val="restart"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lang w:val="uk-UA"/>
              </w:rPr>
            </w:pPr>
          </w:p>
          <w:p w:rsidR="008823C6" w:rsidRPr="00421F00" w:rsidRDefault="008823C6" w:rsidP="009D32A5">
            <w:pPr>
              <w:pStyle w:val="2"/>
              <w:ind w:right="-108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всього</w:t>
            </w:r>
          </w:p>
        </w:tc>
        <w:tc>
          <w:tcPr>
            <w:tcW w:w="1955" w:type="dxa"/>
            <w:gridSpan w:val="3"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аудиторних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lang w:val="uk-UA"/>
              </w:rPr>
            </w:pPr>
          </w:p>
          <w:p w:rsidR="008823C6" w:rsidRPr="00421F00" w:rsidRDefault="008823C6" w:rsidP="009D32A5">
            <w:pPr>
              <w:pStyle w:val="2"/>
              <w:jc w:val="center"/>
              <w:outlineLvl w:val="0"/>
              <w:rPr>
                <w:lang w:val="uk-UA"/>
              </w:rPr>
            </w:pPr>
            <w:proofErr w:type="spellStart"/>
            <w:r w:rsidRPr="00421F00">
              <w:rPr>
                <w:lang w:val="uk-UA"/>
              </w:rPr>
              <w:t>срс</w:t>
            </w:r>
            <w:proofErr w:type="spellEnd"/>
          </w:p>
        </w:tc>
        <w:tc>
          <w:tcPr>
            <w:tcW w:w="5584" w:type="dxa"/>
            <w:gridSpan w:val="2"/>
            <w:vMerge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lang w:val="uk-UA"/>
              </w:rPr>
            </w:pPr>
          </w:p>
        </w:tc>
      </w:tr>
      <w:tr w:rsidR="008823C6" w:rsidRPr="00421F00" w:rsidTr="00FA7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534" w:type="dxa"/>
            <w:vMerge/>
          </w:tcPr>
          <w:p w:rsidR="008823C6" w:rsidRPr="00421F00" w:rsidRDefault="008823C6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665" w:type="dxa"/>
            <w:gridSpan w:val="2"/>
            <w:vMerge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gridSpan w:val="2"/>
            <w:vMerge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lang w:val="uk-UA"/>
              </w:rPr>
            </w:pPr>
            <w:proofErr w:type="spellStart"/>
            <w:r w:rsidRPr="00421F00">
              <w:rPr>
                <w:lang w:val="uk-UA"/>
              </w:rPr>
              <w:t>лекц</w:t>
            </w:r>
            <w:proofErr w:type="spellEnd"/>
            <w:r w:rsidRPr="00421F00">
              <w:rPr>
                <w:lang w:val="uk-UA"/>
              </w:rPr>
              <w:t>.</w:t>
            </w:r>
          </w:p>
        </w:tc>
        <w:tc>
          <w:tcPr>
            <w:tcW w:w="531" w:type="dxa"/>
            <w:shd w:val="clear" w:color="auto" w:fill="auto"/>
          </w:tcPr>
          <w:p w:rsidR="008823C6" w:rsidRPr="00421F00" w:rsidRDefault="008823C6" w:rsidP="009D32A5">
            <w:pPr>
              <w:pStyle w:val="2"/>
              <w:ind w:right="-108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сем.</w:t>
            </w:r>
          </w:p>
        </w:tc>
        <w:tc>
          <w:tcPr>
            <w:tcW w:w="711" w:type="dxa"/>
            <w:shd w:val="clear" w:color="auto" w:fill="auto"/>
          </w:tcPr>
          <w:p w:rsidR="008823C6" w:rsidRPr="00421F00" w:rsidRDefault="008823C6" w:rsidP="009D32A5">
            <w:pPr>
              <w:pStyle w:val="2"/>
              <w:ind w:right="-108"/>
              <w:jc w:val="center"/>
              <w:outlineLvl w:val="0"/>
              <w:rPr>
                <w:lang w:val="uk-UA"/>
              </w:rPr>
            </w:pPr>
            <w:proofErr w:type="spellStart"/>
            <w:r w:rsidRPr="00421F00">
              <w:rPr>
                <w:lang w:val="uk-UA"/>
              </w:rPr>
              <w:t>практ</w:t>
            </w:r>
            <w:proofErr w:type="spellEnd"/>
            <w:r w:rsidRPr="00421F00">
              <w:rPr>
                <w:lang w:val="uk-UA"/>
              </w:rPr>
              <w:t>.</w:t>
            </w:r>
          </w:p>
        </w:tc>
        <w:tc>
          <w:tcPr>
            <w:tcW w:w="644" w:type="dxa"/>
            <w:vMerge/>
            <w:shd w:val="clear" w:color="auto" w:fill="auto"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5584" w:type="dxa"/>
            <w:gridSpan w:val="2"/>
            <w:vMerge/>
          </w:tcPr>
          <w:p w:rsidR="008823C6" w:rsidRPr="00421F00" w:rsidRDefault="008823C6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</w:tr>
      <w:tr w:rsidR="008823C6" w:rsidRPr="00421F00" w:rsidTr="00FA7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534" w:type="dxa"/>
          </w:tcPr>
          <w:p w:rsidR="008823C6" w:rsidRPr="00421F00" w:rsidRDefault="008823C6" w:rsidP="009D32A5">
            <w:pPr>
              <w:pStyle w:val="2"/>
              <w:ind w:right="-108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1</w:t>
            </w:r>
          </w:p>
        </w:tc>
        <w:tc>
          <w:tcPr>
            <w:tcW w:w="4665" w:type="dxa"/>
            <w:gridSpan w:val="2"/>
          </w:tcPr>
          <w:p w:rsidR="008823C6" w:rsidRPr="00421F00" w:rsidRDefault="008823C6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2</w:t>
            </w:r>
          </w:p>
        </w:tc>
        <w:tc>
          <w:tcPr>
            <w:tcW w:w="893" w:type="dxa"/>
          </w:tcPr>
          <w:p w:rsidR="008823C6" w:rsidRPr="00421F00" w:rsidRDefault="008823C6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3</w:t>
            </w:r>
          </w:p>
        </w:tc>
        <w:tc>
          <w:tcPr>
            <w:tcW w:w="717" w:type="dxa"/>
            <w:gridSpan w:val="2"/>
          </w:tcPr>
          <w:p w:rsidR="008823C6" w:rsidRPr="00421F00" w:rsidRDefault="008823C6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4</w:t>
            </w:r>
          </w:p>
        </w:tc>
        <w:tc>
          <w:tcPr>
            <w:tcW w:w="713" w:type="dxa"/>
          </w:tcPr>
          <w:p w:rsidR="008823C6" w:rsidRPr="00421F00" w:rsidRDefault="008823C6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823C6" w:rsidRPr="00421F00" w:rsidRDefault="008823C6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8823C6" w:rsidRPr="00421F00" w:rsidRDefault="008823C6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:rsidR="008823C6" w:rsidRPr="00421F00" w:rsidRDefault="008823C6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8</w:t>
            </w:r>
          </w:p>
        </w:tc>
        <w:tc>
          <w:tcPr>
            <w:tcW w:w="5584" w:type="dxa"/>
            <w:gridSpan w:val="2"/>
            <w:vMerge/>
          </w:tcPr>
          <w:p w:rsidR="008823C6" w:rsidRPr="00421F00" w:rsidRDefault="008823C6" w:rsidP="009D32A5">
            <w:pPr>
              <w:pStyle w:val="2"/>
              <w:outlineLvl w:val="0"/>
              <w:rPr>
                <w:lang w:val="uk-UA"/>
              </w:rPr>
            </w:pPr>
          </w:p>
        </w:tc>
      </w:tr>
      <w:tr w:rsidR="00FA7DB0" w:rsidRPr="00421F00" w:rsidTr="00FA7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Внутрішня медицина з клінічною психологією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55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421F00">
              <w:rPr>
                <w:lang w:val="uk-UA"/>
              </w:rPr>
              <w:t>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  <w:p w:rsidR="00FA7DB0" w:rsidRPr="004251F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51F0">
              <w:rPr>
                <w:lang w:val="uk-UA"/>
              </w:rPr>
              <w:t>-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51F0">
              <w:rPr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421F00">
              <w:rPr>
                <w:lang w:val="uk-UA"/>
              </w:rPr>
              <w:t>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584" w:type="dxa"/>
            <w:gridSpan w:val="2"/>
          </w:tcPr>
          <w:p w:rsidR="00412D64" w:rsidRDefault="00412D64" w:rsidP="00412D64">
            <w:pPr>
              <w:pStyle w:val="1"/>
              <w:ind w:right="-108"/>
              <w:outlineLvl w:val="0"/>
              <w:rPr>
                <w:b/>
                <w:sz w:val="22"/>
                <w:szCs w:val="22"/>
                <w:lang w:val="uk-UA"/>
              </w:rPr>
            </w:pPr>
          </w:p>
          <w:p w:rsidR="00412D64" w:rsidRDefault="00412D64" w:rsidP="00412D64">
            <w:pPr>
              <w:pStyle w:val="1"/>
              <w:ind w:right="-108"/>
              <w:outlineLvl w:val="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A4635">
              <w:rPr>
                <w:b/>
                <w:sz w:val="22"/>
                <w:szCs w:val="22"/>
                <w:lang w:val="uk-UA"/>
              </w:rPr>
              <w:t>Вул.П</w:t>
            </w:r>
            <w:r w:rsidRPr="008A4635">
              <w:rPr>
                <w:b/>
                <w:sz w:val="22"/>
                <w:szCs w:val="22"/>
              </w:rPr>
              <w:t>i</w:t>
            </w:r>
            <w:r w:rsidRPr="008A4635">
              <w:rPr>
                <w:b/>
                <w:sz w:val="22"/>
                <w:szCs w:val="22"/>
                <w:lang w:val="uk-UA"/>
              </w:rPr>
              <w:t>двисоцького</w:t>
            </w:r>
            <w:proofErr w:type="spellEnd"/>
            <w:r w:rsidRPr="008A4635">
              <w:rPr>
                <w:b/>
                <w:sz w:val="22"/>
                <w:szCs w:val="22"/>
                <w:lang w:val="uk-UA"/>
              </w:rPr>
              <w:t>,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8A4635">
              <w:rPr>
                <w:b/>
                <w:sz w:val="22"/>
                <w:szCs w:val="22"/>
                <w:lang w:val="uk-UA"/>
              </w:rPr>
              <w:t xml:space="preserve">-а,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к</w:t>
            </w:r>
            <w:r w:rsidRPr="008A4635">
              <w:rPr>
                <w:b/>
                <w:sz w:val="22"/>
                <w:szCs w:val="22"/>
                <w:lang w:val="uk-UA"/>
              </w:rPr>
              <w:t>аф</w:t>
            </w:r>
            <w:r>
              <w:rPr>
                <w:b/>
                <w:sz w:val="22"/>
                <w:szCs w:val="22"/>
                <w:lang w:val="uk-UA"/>
              </w:rPr>
              <w:t>.внутр.мед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№4.</w:t>
            </w:r>
          </w:p>
          <w:p w:rsidR="00FA7DB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</w:tr>
      <w:tr w:rsidR="00FA7DB0" w:rsidRPr="00421F00" w:rsidTr="0041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2*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Педіатрія, дитячі інфекції з клінічною психологією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6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4,5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1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0,5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180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13</w:t>
            </w:r>
            <w:r>
              <w:rPr>
                <w:lang w:val="uk-UA"/>
              </w:rPr>
              <w:t>5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30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584" w:type="dxa"/>
            <w:gridSpan w:val="2"/>
            <w:vAlign w:val="center"/>
          </w:tcPr>
          <w:p w:rsidR="00412D64" w:rsidRDefault="00412D64" w:rsidP="00412D64">
            <w:pPr>
              <w:pStyle w:val="a3"/>
              <w:tabs>
                <w:tab w:val="left" w:pos="5400"/>
              </w:tabs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</w:pPr>
            <w:proofErr w:type="spellStart"/>
            <w:r w:rsidRPr="00057C16">
              <w:rPr>
                <w:rFonts w:ascii="Times New Roman" w:hAnsi="Times New Roman" w:cs="Times New Roman"/>
                <w:b/>
                <w:sz w:val="22"/>
                <w:szCs w:val="18"/>
                <w:lang w:val="uk-UA"/>
              </w:rPr>
              <w:t>Вул.Волинська</w:t>
            </w:r>
            <w:proofErr w:type="spellEnd"/>
            <w:r w:rsidRPr="00057C16">
              <w:rPr>
                <w:rFonts w:ascii="Times New Roman" w:hAnsi="Times New Roman" w:cs="Times New Roman"/>
                <w:b/>
                <w:sz w:val="22"/>
                <w:szCs w:val="18"/>
                <w:lang w:val="uk-UA"/>
              </w:rPr>
              <w:t xml:space="preserve">,21, </w:t>
            </w:r>
            <w:proofErr w:type="spellStart"/>
            <w:r w:rsidRPr="00057C16">
              <w:rPr>
                <w:rFonts w:ascii="Times New Roman" w:hAnsi="Times New Roman" w:cs="Times New Roman"/>
                <w:b/>
                <w:sz w:val="22"/>
                <w:szCs w:val="18"/>
                <w:lang w:val="uk-UA"/>
              </w:rPr>
              <w:t>каф.пед</w:t>
            </w:r>
            <w:r w:rsidRPr="00057C16">
              <w:rPr>
                <w:rFonts w:ascii="Times New Roman" w:hAnsi="Times New Roman" w:cs="Times New Roman"/>
                <w:b/>
                <w:sz w:val="22"/>
                <w:szCs w:val="18"/>
              </w:rPr>
              <w:t>i</w:t>
            </w:r>
            <w:r w:rsidRPr="00057C16">
              <w:rPr>
                <w:rFonts w:ascii="Times New Roman" w:hAnsi="Times New Roman" w:cs="Times New Roman"/>
                <w:b/>
                <w:sz w:val="22"/>
                <w:szCs w:val="18"/>
                <w:lang w:val="uk-UA"/>
              </w:rPr>
              <w:t>атр</w:t>
            </w:r>
            <w:r w:rsidRPr="00057C16">
              <w:rPr>
                <w:rFonts w:ascii="Times New Roman" w:hAnsi="Times New Roman" w:cs="Times New Roman"/>
                <w:b/>
                <w:sz w:val="22"/>
                <w:szCs w:val="18"/>
              </w:rPr>
              <w:t>ii</w:t>
            </w:r>
            <w:proofErr w:type="spellEnd"/>
            <w:r w:rsidRPr="00057C16">
              <w:rPr>
                <w:rFonts w:ascii="Times New Roman" w:hAnsi="Times New Roman" w:cs="Times New Roman"/>
                <w:b/>
                <w:sz w:val="22"/>
                <w:szCs w:val="18"/>
                <w:lang w:val="uk-UA"/>
              </w:rPr>
              <w:t xml:space="preserve"> №5</w:t>
            </w:r>
          </w:p>
          <w:p w:rsidR="00FA7DB0" w:rsidRDefault="00412D64" w:rsidP="00412D64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057C16">
              <w:rPr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  <w:t>Вул.Дегтяр</w:t>
            </w:r>
            <w:r w:rsidRPr="00057C16">
              <w:rPr>
                <w:b/>
                <w:spacing w:val="-20"/>
                <w:kern w:val="16"/>
                <w:sz w:val="22"/>
                <w:szCs w:val="22"/>
                <w:highlight w:val="cyan"/>
              </w:rPr>
              <w:t>i</w:t>
            </w:r>
            <w:r w:rsidRPr="00057C16">
              <w:rPr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  <w:t>вська</w:t>
            </w:r>
            <w:proofErr w:type="spellEnd"/>
            <w:r w:rsidRPr="00057C16">
              <w:rPr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  <w:t xml:space="preserve">,23,каф. дитячих </w:t>
            </w:r>
            <w:proofErr w:type="spellStart"/>
            <w:r w:rsidRPr="00057C16">
              <w:rPr>
                <w:b/>
                <w:spacing w:val="-20"/>
                <w:kern w:val="16"/>
                <w:sz w:val="22"/>
                <w:szCs w:val="22"/>
                <w:highlight w:val="cyan"/>
              </w:rPr>
              <w:t>i</w:t>
            </w:r>
            <w:r w:rsidRPr="00057C16">
              <w:rPr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  <w:t>нфекц</w:t>
            </w:r>
            <w:r w:rsidRPr="00057C16">
              <w:rPr>
                <w:b/>
                <w:spacing w:val="-20"/>
                <w:kern w:val="16"/>
                <w:sz w:val="22"/>
                <w:szCs w:val="22"/>
                <w:highlight w:val="cyan"/>
              </w:rPr>
              <w:t>i</w:t>
            </w:r>
            <w:r w:rsidRPr="00057C16">
              <w:rPr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  <w:t>йниххвороб</w:t>
            </w:r>
            <w:proofErr w:type="spellEnd"/>
          </w:p>
        </w:tc>
      </w:tr>
      <w:tr w:rsidR="00FA7DB0" w:rsidRPr="00421F00" w:rsidTr="0041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3*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Хірургія, дитяча хірургія з клінічною психологією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2,5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1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0,5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120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6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584" w:type="dxa"/>
            <w:gridSpan w:val="2"/>
            <w:vAlign w:val="center"/>
          </w:tcPr>
          <w:p w:rsidR="00FA7DB0" w:rsidRDefault="00412D64" w:rsidP="00412D64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8A4635">
              <w:rPr>
                <w:b/>
                <w:sz w:val="22"/>
                <w:szCs w:val="22"/>
                <w:lang w:val="uk-UA"/>
              </w:rPr>
              <w:t>Вул.П</w:t>
            </w:r>
            <w:r w:rsidRPr="008A4635">
              <w:rPr>
                <w:b/>
                <w:sz w:val="22"/>
                <w:szCs w:val="22"/>
              </w:rPr>
              <w:t>i</w:t>
            </w:r>
            <w:r w:rsidRPr="008A4635">
              <w:rPr>
                <w:b/>
                <w:sz w:val="22"/>
                <w:szCs w:val="22"/>
                <w:lang w:val="uk-UA"/>
              </w:rPr>
              <w:t>двисоцького</w:t>
            </w:r>
            <w:proofErr w:type="spellEnd"/>
            <w:r w:rsidRPr="008A4635">
              <w:rPr>
                <w:b/>
                <w:sz w:val="22"/>
                <w:szCs w:val="22"/>
                <w:lang w:val="uk-UA"/>
              </w:rPr>
              <w:t>,4-а,   кафедра х</w:t>
            </w:r>
            <w:proofErr w:type="spellStart"/>
            <w:r w:rsidRPr="008A4635">
              <w:rPr>
                <w:b/>
                <w:sz w:val="22"/>
                <w:szCs w:val="22"/>
              </w:rPr>
              <w:t>i</w:t>
            </w:r>
            <w:r w:rsidRPr="008A4635">
              <w:rPr>
                <w:b/>
                <w:sz w:val="22"/>
                <w:szCs w:val="22"/>
                <w:lang w:val="uk-UA"/>
              </w:rPr>
              <w:t>рург</w:t>
            </w:r>
            <w:r w:rsidRPr="008A4635">
              <w:rPr>
                <w:b/>
                <w:sz w:val="22"/>
                <w:szCs w:val="22"/>
              </w:rPr>
              <w:t>i</w:t>
            </w:r>
            <w:proofErr w:type="spellEnd"/>
            <w:r w:rsidRPr="008A4635">
              <w:rPr>
                <w:b/>
                <w:sz w:val="22"/>
                <w:szCs w:val="22"/>
                <w:lang w:val="uk-UA"/>
              </w:rPr>
              <w:t xml:space="preserve">ї </w:t>
            </w:r>
            <w:r w:rsidRPr="008A4635">
              <w:rPr>
                <w:b/>
                <w:sz w:val="22"/>
                <w:szCs w:val="22"/>
              </w:rPr>
              <w:t>N</w:t>
            </w:r>
            <w:r w:rsidRPr="008A4635">
              <w:rPr>
                <w:b/>
                <w:sz w:val="22"/>
                <w:szCs w:val="22"/>
                <w:lang w:val="uk-UA"/>
              </w:rPr>
              <w:t>3</w:t>
            </w:r>
            <w:r w:rsidRPr="00B071EA">
              <w:rPr>
                <w:rFonts w:eastAsia="MS Mincho"/>
                <w:b/>
                <w:bCs/>
                <w:highlight w:val="cyan"/>
                <w:lang w:val="uk-UA"/>
              </w:rPr>
              <w:t xml:space="preserve"> </w:t>
            </w:r>
            <w:proofErr w:type="spellStart"/>
            <w:r w:rsidRPr="00B071EA">
              <w:rPr>
                <w:rFonts w:eastAsia="MS Mincho"/>
                <w:b/>
                <w:bCs/>
                <w:highlight w:val="cyan"/>
                <w:lang w:val="uk-UA"/>
              </w:rPr>
              <w:t>Вул.Чорновола</w:t>
            </w:r>
            <w:proofErr w:type="spellEnd"/>
            <w:r w:rsidRPr="00B071EA">
              <w:rPr>
                <w:rFonts w:eastAsia="MS Mincho"/>
                <w:b/>
                <w:bCs/>
                <w:highlight w:val="cyan"/>
                <w:lang w:val="uk-UA"/>
              </w:rPr>
              <w:t>,28/1.,кафедра дитячої хірургії</w:t>
            </w:r>
          </w:p>
        </w:tc>
      </w:tr>
      <w:tr w:rsidR="00FA7DB0" w:rsidRPr="00421F00" w:rsidTr="0041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Акушерство і гінекологія з клінічною психологією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2,5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2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0,5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75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21F00">
              <w:rPr>
                <w:lang w:val="uk-UA"/>
              </w:rPr>
              <w:t>4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6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584" w:type="dxa"/>
            <w:gridSpan w:val="2"/>
            <w:vAlign w:val="center"/>
          </w:tcPr>
          <w:p w:rsidR="00FA7DB0" w:rsidRDefault="00412D64" w:rsidP="00412D64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2"/>
                <w:szCs w:val="24"/>
                <w:lang w:val="uk-UA"/>
              </w:rPr>
              <w:t>Бул.Шевченка</w:t>
            </w:r>
            <w:proofErr w:type="spellEnd"/>
            <w:r>
              <w:rPr>
                <w:b/>
                <w:sz w:val="22"/>
                <w:szCs w:val="24"/>
                <w:lang w:val="uk-UA"/>
              </w:rPr>
              <w:t xml:space="preserve">,17, </w:t>
            </w:r>
            <w:proofErr w:type="spellStart"/>
            <w:r>
              <w:rPr>
                <w:b/>
                <w:sz w:val="22"/>
                <w:szCs w:val="24"/>
                <w:lang w:val="uk-UA"/>
              </w:rPr>
              <w:t>каф.акушерства</w:t>
            </w:r>
            <w:proofErr w:type="spellEnd"/>
            <w:r>
              <w:rPr>
                <w:b/>
                <w:sz w:val="22"/>
                <w:szCs w:val="24"/>
                <w:lang w:val="uk-UA"/>
              </w:rPr>
              <w:t xml:space="preserve"> і гінекології №1</w:t>
            </w:r>
          </w:p>
        </w:tc>
      </w:tr>
      <w:tr w:rsidR="00FA7DB0" w:rsidRPr="00421F00" w:rsidTr="0041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5*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Анестезіологія та інтенсивна терапія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584" w:type="dxa"/>
            <w:gridSpan w:val="2"/>
            <w:vAlign w:val="center"/>
          </w:tcPr>
          <w:p w:rsidR="00412D64" w:rsidRPr="00166E13" w:rsidRDefault="00412D64" w:rsidP="00412D64">
            <w:pPr>
              <w:pStyle w:val="a3"/>
              <w:tabs>
                <w:tab w:val="left" w:pos="5400"/>
              </w:tabs>
              <w:spacing w:line="208" w:lineRule="auto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166E13">
              <w:rPr>
                <w:rFonts w:ascii="Times New Roman" w:hAnsi="Times New Roman" w:cs="Times New Roman"/>
                <w:b/>
                <w:sz w:val="22"/>
                <w:lang w:val="uk-UA"/>
              </w:rPr>
              <w:t xml:space="preserve">Вул. Соломенська,17, кафедра анестезіології та реаніматології. </w:t>
            </w:r>
          </w:p>
          <w:p w:rsidR="00FA7DB0" w:rsidRDefault="00FA7DB0" w:rsidP="00412D64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</w:p>
        </w:tc>
      </w:tr>
      <w:tr w:rsidR="00FA7DB0" w:rsidRPr="00421F00" w:rsidTr="00FA7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6*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ind w:right="-120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Екстрена та невідкладна медична допомога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84" w:type="dxa"/>
            <w:gridSpan w:val="2"/>
          </w:tcPr>
          <w:p w:rsidR="00FA7DB0" w:rsidRDefault="00412D64" w:rsidP="00412D64">
            <w:pPr>
              <w:pStyle w:val="a3"/>
              <w:tabs>
                <w:tab w:val="left" w:pos="5400"/>
              </w:tabs>
              <w:spacing w:line="208" w:lineRule="auto"/>
              <w:rPr>
                <w:sz w:val="24"/>
                <w:szCs w:val="24"/>
                <w:lang w:val="uk-UA"/>
              </w:rPr>
            </w:pPr>
            <w:r w:rsidRPr="00166E13">
              <w:rPr>
                <w:rFonts w:ascii="Times New Roman" w:hAnsi="Times New Roman" w:cs="Times New Roman"/>
                <w:b/>
                <w:sz w:val="22"/>
                <w:lang w:val="uk-UA"/>
              </w:rPr>
              <w:t xml:space="preserve">Вул. Соломенська,17, кафедра анестезіології та реаніматології. </w:t>
            </w:r>
          </w:p>
        </w:tc>
      </w:tr>
      <w:tr w:rsidR="00FA7DB0" w:rsidRPr="00421F00" w:rsidTr="00D54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7*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Загальна практика (сімейна медицина)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584" w:type="dxa"/>
            <w:gridSpan w:val="2"/>
            <w:vAlign w:val="center"/>
          </w:tcPr>
          <w:p w:rsidR="00FA7DB0" w:rsidRDefault="00D543C7" w:rsidP="00D543C7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Вул.,Пимоненка,10,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каф.поліклін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підготовки та сімейної медицини</w:t>
            </w:r>
          </w:p>
        </w:tc>
      </w:tr>
      <w:tr w:rsidR="00FA7DB0" w:rsidRPr="00421F00" w:rsidTr="00D54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8*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 xml:space="preserve">Онкологія з клінічною психологією 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3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2,5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0,5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90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21F00">
              <w:rPr>
                <w:lang w:val="uk-UA"/>
              </w:rPr>
              <w:t>4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6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  <w:p w:rsidR="00FA7DB0" w:rsidRPr="00421F00" w:rsidRDefault="00FA7DB0" w:rsidP="009D32A5">
            <w:pPr>
              <w:pStyle w:val="2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584" w:type="dxa"/>
            <w:gridSpan w:val="2"/>
            <w:vAlign w:val="center"/>
          </w:tcPr>
          <w:p w:rsidR="00FA7DB0" w:rsidRDefault="00D543C7" w:rsidP="00D543C7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78535B">
              <w:rPr>
                <w:b/>
                <w:sz w:val="22"/>
                <w:szCs w:val="22"/>
                <w:lang w:val="uk-UA"/>
              </w:rPr>
              <w:t>Вул.</w:t>
            </w:r>
            <w:r w:rsidRPr="0078535B">
              <w:rPr>
                <w:b/>
                <w:spacing w:val="-20"/>
                <w:kern w:val="16"/>
                <w:sz w:val="22"/>
                <w:szCs w:val="22"/>
                <w:lang w:val="uk-UA"/>
              </w:rPr>
              <w:t xml:space="preserve"> Верховинна,69, </w:t>
            </w:r>
            <w:proofErr w:type="spellStart"/>
            <w:r>
              <w:rPr>
                <w:rFonts w:eastAsia="MS Mincho"/>
                <w:b/>
                <w:bCs/>
                <w:sz w:val="22"/>
                <w:szCs w:val="22"/>
                <w:lang w:val="uk-UA"/>
              </w:rPr>
              <w:t>каф.онкології</w:t>
            </w:r>
            <w:proofErr w:type="spellEnd"/>
          </w:p>
        </w:tc>
      </w:tr>
      <w:tr w:rsidR="00FA7DB0" w:rsidRPr="00421F00" w:rsidTr="00D54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9*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 xml:space="preserve">Психіатрія та наркологія 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(історія </w:t>
            </w:r>
            <w:proofErr w:type="spellStart"/>
            <w:r>
              <w:rPr>
                <w:b/>
                <w:i/>
                <w:sz w:val="24"/>
                <w:szCs w:val="24"/>
                <w:lang w:val="uk-UA"/>
              </w:rPr>
              <w:t>хвор</w:t>
            </w:r>
            <w:proofErr w:type="spellEnd"/>
            <w:r>
              <w:rPr>
                <w:b/>
                <w:i/>
                <w:sz w:val="24"/>
                <w:szCs w:val="24"/>
                <w:lang w:val="uk-UA"/>
              </w:rPr>
              <w:t>.</w:t>
            </w:r>
            <w:r w:rsidRPr="00421F00">
              <w:rPr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84" w:type="dxa"/>
            <w:gridSpan w:val="2"/>
            <w:vAlign w:val="center"/>
          </w:tcPr>
          <w:p w:rsidR="00FA7DB0" w:rsidRDefault="00D543C7" w:rsidP="00D543C7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F43C8A">
              <w:rPr>
                <w:rFonts w:eastAsia="MS Mincho"/>
                <w:b/>
                <w:bCs/>
                <w:sz w:val="22"/>
                <w:szCs w:val="22"/>
                <w:lang w:val="uk-UA"/>
              </w:rPr>
              <w:t>Вул.Фрунзе</w:t>
            </w:r>
            <w:proofErr w:type="spellEnd"/>
            <w:r w:rsidRPr="00F43C8A">
              <w:rPr>
                <w:rFonts w:eastAsia="MS Mincho"/>
                <w:b/>
                <w:bCs/>
                <w:sz w:val="22"/>
                <w:szCs w:val="22"/>
                <w:lang w:val="uk-UA"/>
              </w:rPr>
              <w:t>, 107, кафедра психіатрії та наркології</w:t>
            </w:r>
          </w:p>
        </w:tc>
      </w:tr>
      <w:tr w:rsidR="00FA7DB0" w:rsidRPr="00421F00" w:rsidTr="00D54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10*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 xml:space="preserve">Психотерапія </w:t>
            </w:r>
            <w:r w:rsidRPr="008F6187">
              <w:rPr>
                <w:b/>
                <w:i/>
                <w:sz w:val="24"/>
                <w:szCs w:val="24"/>
                <w:lang w:val="uk-UA"/>
              </w:rPr>
              <w:t>(курсова робота)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584" w:type="dxa"/>
            <w:gridSpan w:val="2"/>
            <w:vAlign w:val="center"/>
          </w:tcPr>
          <w:p w:rsidR="00FA7DB0" w:rsidRDefault="00D543C7" w:rsidP="00D543C7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0D2FE4">
              <w:rPr>
                <w:b/>
                <w:sz w:val="22"/>
                <w:szCs w:val="22"/>
                <w:lang w:val="uk-UA"/>
              </w:rPr>
              <w:t xml:space="preserve">Вул. Пушкінська,22,каф.педагогіки та психології   </w:t>
            </w:r>
          </w:p>
        </w:tc>
      </w:tr>
      <w:tr w:rsidR="00FA7DB0" w:rsidRPr="00421F00" w:rsidTr="00D54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11*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Соціальна медицина, організація та економіка охорони здоров'я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584" w:type="dxa"/>
            <w:gridSpan w:val="2"/>
            <w:vAlign w:val="center"/>
          </w:tcPr>
          <w:p w:rsidR="00FA7DB0" w:rsidRDefault="00D543C7" w:rsidP="00D543C7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MS Mincho"/>
                <w:b/>
                <w:sz w:val="22"/>
                <w:szCs w:val="22"/>
                <w:lang w:val="uk-UA"/>
              </w:rPr>
              <w:t>Вул.Пол</w:t>
            </w:r>
            <w:r>
              <w:rPr>
                <w:rFonts w:eastAsia="MS Mincho"/>
                <w:b/>
                <w:sz w:val="22"/>
                <w:szCs w:val="22"/>
              </w:rPr>
              <w:t>i</w:t>
            </w:r>
            <w:r>
              <w:rPr>
                <w:rFonts w:eastAsia="MS Mincho"/>
                <w:b/>
                <w:sz w:val="22"/>
                <w:szCs w:val="22"/>
                <w:lang w:val="uk-UA"/>
              </w:rPr>
              <w:t>техн</w:t>
            </w:r>
            <w:r>
              <w:rPr>
                <w:rFonts w:eastAsia="MS Mincho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eastAsia="MS Mincho"/>
                <w:b/>
                <w:sz w:val="22"/>
                <w:szCs w:val="22"/>
                <w:lang w:val="uk-UA"/>
              </w:rPr>
              <w:t>чна25/29,</w:t>
            </w:r>
            <w:proofErr w:type="spellStart"/>
            <w:r>
              <w:rPr>
                <w:rFonts w:eastAsia="MS Mincho"/>
                <w:b/>
                <w:sz w:val="22"/>
                <w:szCs w:val="22"/>
                <w:lang w:val="uk-UA"/>
              </w:rPr>
              <w:t>каф.Соц</w:t>
            </w:r>
            <w:r>
              <w:rPr>
                <w:rFonts w:eastAsia="MS Mincho"/>
                <w:b/>
                <w:sz w:val="22"/>
                <w:szCs w:val="22"/>
              </w:rPr>
              <w:t>i</w:t>
            </w:r>
            <w:r>
              <w:rPr>
                <w:rFonts w:eastAsia="MS Mincho"/>
                <w:b/>
                <w:sz w:val="22"/>
                <w:szCs w:val="22"/>
                <w:lang w:val="uk-UA"/>
              </w:rPr>
              <w:t>альної</w:t>
            </w:r>
            <w:proofErr w:type="spellEnd"/>
            <w:r>
              <w:rPr>
                <w:rFonts w:eastAsia="MS Mincho"/>
                <w:b/>
                <w:sz w:val="22"/>
                <w:szCs w:val="22"/>
                <w:lang w:val="uk-UA"/>
              </w:rPr>
              <w:t xml:space="preserve"> медицини та охорон. здоров’я  </w:t>
            </w:r>
          </w:p>
        </w:tc>
      </w:tr>
      <w:tr w:rsidR="00FA7DB0" w:rsidRPr="00421F00" w:rsidTr="00D54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Гігієна та екологія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584" w:type="dxa"/>
            <w:gridSpan w:val="2"/>
            <w:vAlign w:val="center"/>
          </w:tcPr>
          <w:p w:rsidR="00FA7DB0" w:rsidRPr="00D543C7" w:rsidRDefault="00D543C7" w:rsidP="00D543C7">
            <w:pPr>
              <w:pStyle w:val="2"/>
              <w:outlineLvl w:val="0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543C7">
              <w:rPr>
                <w:b/>
                <w:sz w:val="24"/>
                <w:szCs w:val="24"/>
                <w:lang w:val="uk-UA"/>
              </w:rPr>
              <w:t>Сан-гіг.корпус</w:t>
            </w:r>
            <w:proofErr w:type="spellEnd"/>
            <w:r w:rsidRPr="00D543C7">
              <w:rPr>
                <w:b/>
                <w:sz w:val="24"/>
                <w:szCs w:val="24"/>
                <w:lang w:val="uk-UA"/>
              </w:rPr>
              <w:t>,</w:t>
            </w:r>
            <w:proofErr w:type="spellStart"/>
            <w:r w:rsidRPr="00D543C7">
              <w:rPr>
                <w:b/>
                <w:sz w:val="24"/>
                <w:szCs w:val="24"/>
                <w:lang w:val="uk-UA"/>
              </w:rPr>
              <w:t>каф.гігієни</w:t>
            </w:r>
            <w:proofErr w:type="spellEnd"/>
            <w:r w:rsidRPr="00D543C7">
              <w:rPr>
                <w:b/>
                <w:sz w:val="24"/>
                <w:szCs w:val="24"/>
                <w:lang w:val="uk-UA"/>
              </w:rPr>
              <w:t xml:space="preserve"> харчування</w:t>
            </w:r>
          </w:p>
        </w:tc>
      </w:tr>
      <w:tr w:rsidR="00FA7DB0" w:rsidRPr="00421F00" w:rsidTr="00D54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421F00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Виробнича практика з медичної психології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584" w:type="dxa"/>
            <w:gridSpan w:val="2"/>
            <w:vAlign w:val="center"/>
          </w:tcPr>
          <w:p w:rsidR="00FA7DB0" w:rsidRDefault="00D543C7" w:rsidP="00D543C7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0D2FE4">
              <w:rPr>
                <w:b/>
                <w:sz w:val="22"/>
                <w:szCs w:val="22"/>
                <w:lang w:val="uk-UA"/>
              </w:rPr>
              <w:t xml:space="preserve">Вул. Пушкінська,22,каф.педагогіки та психології   </w:t>
            </w:r>
          </w:p>
        </w:tc>
      </w:tr>
      <w:tr w:rsidR="00FA7DB0" w:rsidRPr="00421F00" w:rsidTr="00D54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421F00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Основи психосоматики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84" w:type="dxa"/>
            <w:gridSpan w:val="2"/>
            <w:vAlign w:val="center"/>
          </w:tcPr>
          <w:p w:rsidR="00FA7DB0" w:rsidRDefault="00D543C7" w:rsidP="00D543C7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0D2FE4">
              <w:rPr>
                <w:b/>
                <w:sz w:val="22"/>
                <w:szCs w:val="22"/>
                <w:lang w:val="uk-UA"/>
              </w:rPr>
              <w:t xml:space="preserve">Вул. Пушкінська,22,каф.педагогіки та психології   </w:t>
            </w:r>
          </w:p>
        </w:tc>
      </w:tr>
      <w:tr w:rsidR="00FA7DB0" w:rsidRPr="00421F00" w:rsidTr="00D54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421F00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Психологія діяльності мед</w:t>
            </w:r>
            <w:r>
              <w:rPr>
                <w:sz w:val="24"/>
                <w:szCs w:val="24"/>
                <w:lang w:val="uk-UA"/>
              </w:rPr>
              <w:t>.</w:t>
            </w:r>
            <w:r w:rsidRPr="00421F00">
              <w:rPr>
                <w:sz w:val="24"/>
                <w:szCs w:val="24"/>
                <w:lang w:val="uk-UA"/>
              </w:rPr>
              <w:t xml:space="preserve"> працівника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84" w:type="dxa"/>
            <w:gridSpan w:val="2"/>
            <w:vAlign w:val="center"/>
          </w:tcPr>
          <w:p w:rsidR="00FA7DB0" w:rsidRDefault="00D543C7" w:rsidP="00D543C7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0D2FE4">
              <w:rPr>
                <w:b/>
                <w:sz w:val="22"/>
                <w:szCs w:val="22"/>
                <w:lang w:val="uk-UA"/>
              </w:rPr>
              <w:t xml:space="preserve">Вул. Пушкінська,22,каф.педагогіки та психології   </w:t>
            </w:r>
          </w:p>
        </w:tc>
      </w:tr>
      <w:tr w:rsidR="00FA7DB0" w:rsidRPr="00421F00" w:rsidTr="00D54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421F00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Курс за вибором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1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584" w:type="dxa"/>
            <w:gridSpan w:val="2"/>
            <w:vAlign w:val="center"/>
          </w:tcPr>
          <w:p w:rsidR="00FA7DB0" w:rsidRDefault="00D543C7" w:rsidP="00D543C7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списком</w:t>
            </w:r>
          </w:p>
        </w:tc>
      </w:tr>
      <w:tr w:rsidR="00FA7DB0" w:rsidRPr="00421F00" w:rsidTr="00FA7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Державна атестація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21F00"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55" w:type="dxa"/>
            <w:gridSpan w:val="3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84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</w:tr>
      <w:tr w:rsidR="00FA7DB0" w:rsidRPr="00421F00" w:rsidTr="00FA7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65" w:type="dxa"/>
            <w:gridSpan w:val="2"/>
          </w:tcPr>
          <w:p w:rsidR="00FA7DB0" w:rsidRPr="00421F00" w:rsidRDefault="00FA7DB0" w:rsidP="009D32A5">
            <w:pPr>
              <w:pStyle w:val="2"/>
              <w:jc w:val="both"/>
              <w:outlineLvl w:val="0"/>
              <w:rPr>
                <w:b/>
                <w:sz w:val="24"/>
                <w:szCs w:val="24"/>
                <w:lang w:val="uk-UA"/>
              </w:rPr>
            </w:pPr>
            <w:r w:rsidRPr="00421F00">
              <w:rPr>
                <w:b/>
                <w:sz w:val="24"/>
                <w:szCs w:val="24"/>
                <w:lang w:val="uk-UA"/>
              </w:rPr>
              <w:t>Всього за рік:</w:t>
            </w:r>
          </w:p>
        </w:tc>
        <w:tc>
          <w:tcPr>
            <w:tcW w:w="893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21F00">
              <w:rPr>
                <w:b/>
                <w:sz w:val="24"/>
                <w:szCs w:val="24"/>
                <w:lang w:val="uk-UA"/>
              </w:rPr>
              <w:t>60,0</w:t>
            </w:r>
          </w:p>
        </w:tc>
        <w:tc>
          <w:tcPr>
            <w:tcW w:w="717" w:type="dxa"/>
            <w:gridSpan w:val="2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21F00">
              <w:rPr>
                <w:b/>
                <w:sz w:val="24"/>
                <w:szCs w:val="24"/>
                <w:lang w:val="uk-UA"/>
              </w:rPr>
              <w:t>1800</w:t>
            </w:r>
          </w:p>
        </w:tc>
        <w:tc>
          <w:tcPr>
            <w:tcW w:w="1955" w:type="dxa"/>
            <w:gridSpan w:val="3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91</w:t>
            </w:r>
            <w:r w:rsidRPr="00421F00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89</w:t>
            </w:r>
            <w:r w:rsidRPr="00421F00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584" w:type="dxa"/>
            <w:gridSpan w:val="2"/>
          </w:tcPr>
          <w:p w:rsidR="00FA7DB0" w:rsidRDefault="00FA7DB0" w:rsidP="009D32A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</w:tc>
      </w:tr>
      <w:tr w:rsidR="00FA7DB0" w:rsidRPr="00421F00" w:rsidTr="00FA7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FA7DB0" w:rsidRPr="00421F00" w:rsidRDefault="00FA7DB0" w:rsidP="009D32A5">
            <w:pPr>
              <w:pStyle w:val="2"/>
              <w:ind w:right="-108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230" w:type="dxa"/>
            <w:gridSpan w:val="8"/>
          </w:tcPr>
          <w:p w:rsidR="00FA7DB0" w:rsidRPr="00421F00" w:rsidRDefault="00FA7DB0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 xml:space="preserve">Середня кількість академічних годин на тиждень – </w:t>
            </w:r>
            <w:r>
              <w:rPr>
                <w:sz w:val="24"/>
                <w:szCs w:val="24"/>
                <w:lang w:val="uk-UA"/>
              </w:rPr>
              <w:t>22</w:t>
            </w:r>
            <w:r w:rsidRPr="00421F00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44" w:type="dxa"/>
          </w:tcPr>
          <w:p w:rsidR="00FA7DB0" w:rsidRPr="00421F00" w:rsidRDefault="00FA7DB0" w:rsidP="009D32A5">
            <w:pPr>
              <w:pStyle w:val="2"/>
              <w:ind w:lef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421F00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84" w:type="dxa"/>
            <w:gridSpan w:val="2"/>
          </w:tcPr>
          <w:p w:rsidR="00FA7DB0" w:rsidRDefault="00FA7DB0" w:rsidP="009D32A5">
            <w:pPr>
              <w:pStyle w:val="2"/>
              <w:ind w:left="-108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</w:tr>
    </w:tbl>
    <w:p w:rsidR="00D534CC" w:rsidRPr="005F3AE4" w:rsidRDefault="00D534CC" w:rsidP="00D534CC">
      <w:pPr>
        <w:pStyle w:val="a3"/>
        <w:ind w:right="224"/>
        <w:rPr>
          <w:rFonts w:ascii="Times New Roman" w:hAnsi="Times New Roman" w:cs="Times New Roman"/>
          <w:b/>
          <w:szCs w:val="22"/>
          <w:lang w:val="uk-UA"/>
        </w:rPr>
      </w:pPr>
      <w:bookmarkStart w:id="0" w:name="_GoBack"/>
      <w:bookmarkEnd w:id="0"/>
      <w:proofErr w:type="spellStart"/>
      <w:r w:rsidRPr="005F3AE4">
        <w:rPr>
          <w:rFonts w:ascii="Times New Roman" w:hAnsi="Times New Roman" w:cs="Times New Roman"/>
          <w:szCs w:val="18"/>
          <w:lang w:val="uk-UA"/>
        </w:rPr>
        <w:t>Жегулович</w:t>
      </w:r>
      <w:proofErr w:type="spellEnd"/>
      <w:r w:rsidRPr="005F3AE4">
        <w:rPr>
          <w:rFonts w:ascii="Times New Roman" w:hAnsi="Times New Roman" w:cs="Times New Roman"/>
          <w:szCs w:val="18"/>
          <w:lang w:val="uk-UA"/>
        </w:rPr>
        <w:t xml:space="preserve"> 2352392                       </w:t>
      </w:r>
      <w:r w:rsidRPr="005F3AE4">
        <w:rPr>
          <w:rFonts w:ascii="Times New Roman" w:hAnsi="Times New Roman" w:cs="Times New Roman"/>
          <w:b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НАВЧАЛЬНО-МЕТОДИЧНИЙ ВІДДІЛ</w:t>
      </w:r>
    </w:p>
    <w:sectPr w:rsidR="00D534CC" w:rsidRPr="005F3AE4" w:rsidSect="00360E2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60E23"/>
    <w:rsid w:val="000123D8"/>
    <w:rsid w:val="00016C12"/>
    <w:rsid w:val="00041291"/>
    <w:rsid w:val="00060F79"/>
    <w:rsid w:val="00077973"/>
    <w:rsid w:val="0008068D"/>
    <w:rsid w:val="00087DBF"/>
    <w:rsid w:val="000B28C0"/>
    <w:rsid w:val="000B4066"/>
    <w:rsid w:val="000C2DE4"/>
    <w:rsid w:val="000D718E"/>
    <w:rsid w:val="000D77CB"/>
    <w:rsid w:val="000D79D9"/>
    <w:rsid w:val="000E04FD"/>
    <w:rsid w:val="000F39A0"/>
    <w:rsid w:val="001020B3"/>
    <w:rsid w:val="001021D2"/>
    <w:rsid w:val="00110D01"/>
    <w:rsid w:val="001230AD"/>
    <w:rsid w:val="001237EF"/>
    <w:rsid w:val="00123D3E"/>
    <w:rsid w:val="0013348C"/>
    <w:rsid w:val="00175490"/>
    <w:rsid w:val="00197021"/>
    <w:rsid w:val="001A7D05"/>
    <w:rsid w:val="001B4E60"/>
    <w:rsid w:val="001B7D5B"/>
    <w:rsid w:val="001E763A"/>
    <w:rsid w:val="0020248E"/>
    <w:rsid w:val="00214035"/>
    <w:rsid w:val="00224E0C"/>
    <w:rsid w:val="0022513F"/>
    <w:rsid w:val="002517F9"/>
    <w:rsid w:val="0025722B"/>
    <w:rsid w:val="002732CF"/>
    <w:rsid w:val="00280631"/>
    <w:rsid w:val="002B0E71"/>
    <w:rsid w:val="002D466C"/>
    <w:rsid w:val="002F70CB"/>
    <w:rsid w:val="003042D6"/>
    <w:rsid w:val="0031462B"/>
    <w:rsid w:val="003176F2"/>
    <w:rsid w:val="00322BED"/>
    <w:rsid w:val="00360E23"/>
    <w:rsid w:val="00367493"/>
    <w:rsid w:val="00371A38"/>
    <w:rsid w:val="0037359D"/>
    <w:rsid w:val="00377EA4"/>
    <w:rsid w:val="00383637"/>
    <w:rsid w:val="00394E03"/>
    <w:rsid w:val="003A7520"/>
    <w:rsid w:val="003D3F6C"/>
    <w:rsid w:val="003E3FB6"/>
    <w:rsid w:val="003F53A7"/>
    <w:rsid w:val="0041234F"/>
    <w:rsid w:val="00412D64"/>
    <w:rsid w:val="00426C61"/>
    <w:rsid w:val="00437BD6"/>
    <w:rsid w:val="00441432"/>
    <w:rsid w:val="0044405D"/>
    <w:rsid w:val="00453ED8"/>
    <w:rsid w:val="00477E9F"/>
    <w:rsid w:val="004825B3"/>
    <w:rsid w:val="004C14D9"/>
    <w:rsid w:val="004C4234"/>
    <w:rsid w:val="004D60B5"/>
    <w:rsid w:val="00507737"/>
    <w:rsid w:val="00530367"/>
    <w:rsid w:val="00531B04"/>
    <w:rsid w:val="00552EE5"/>
    <w:rsid w:val="00563653"/>
    <w:rsid w:val="00574160"/>
    <w:rsid w:val="00574C6D"/>
    <w:rsid w:val="00576134"/>
    <w:rsid w:val="0058367C"/>
    <w:rsid w:val="005A0786"/>
    <w:rsid w:val="005A2E3E"/>
    <w:rsid w:val="005A341D"/>
    <w:rsid w:val="005A73F5"/>
    <w:rsid w:val="005B2145"/>
    <w:rsid w:val="005C230C"/>
    <w:rsid w:val="005F29CC"/>
    <w:rsid w:val="00615FA3"/>
    <w:rsid w:val="00620CE5"/>
    <w:rsid w:val="00652C58"/>
    <w:rsid w:val="00657637"/>
    <w:rsid w:val="006778C1"/>
    <w:rsid w:val="006A0080"/>
    <w:rsid w:val="006A1019"/>
    <w:rsid w:val="006A4B72"/>
    <w:rsid w:val="006E18F6"/>
    <w:rsid w:val="00712293"/>
    <w:rsid w:val="0072217D"/>
    <w:rsid w:val="007240C1"/>
    <w:rsid w:val="00730E47"/>
    <w:rsid w:val="00732B64"/>
    <w:rsid w:val="00735FAF"/>
    <w:rsid w:val="00764A25"/>
    <w:rsid w:val="00791B1B"/>
    <w:rsid w:val="00792A72"/>
    <w:rsid w:val="007A32FF"/>
    <w:rsid w:val="007A3FE3"/>
    <w:rsid w:val="007A47CA"/>
    <w:rsid w:val="007A4B16"/>
    <w:rsid w:val="007D0A80"/>
    <w:rsid w:val="007D476E"/>
    <w:rsid w:val="007F20C8"/>
    <w:rsid w:val="007F566A"/>
    <w:rsid w:val="0080581C"/>
    <w:rsid w:val="00813150"/>
    <w:rsid w:val="008229E1"/>
    <w:rsid w:val="00824743"/>
    <w:rsid w:val="0084318C"/>
    <w:rsid w:val="008468BB"/>
    <w:rsid w:val="008479C3"/>
    <w:rsid w:val="00864170"/>
    <w:rsid w:val="00873C13"/>
    <w:rsid w:val="008823C6"/>
    <w:rsid w:val="0089401D"/>
    <w:rsid w:val="008A5203"/>
    <w:rsid w:val="008B2408"/>
    <w:rsid w:val="008C6A64"/>
    <w:rsid w:val="008D3D55"/>
    <w:rsid w:val="008F32F7"/>
    <w:rsid w:val="00927235"/>
    <w:rsid w:val="00931E0A"/>
    <w:rsid w:val="00935B6B"/>
    <w:rsid w:val="00936173"/>
    <w:rsid w:val="009369AD"/>
    <w:rsid w:val="009401DF"/>
    <w:rsid w:val="00943F92"/>
    <w:rsid w:val="009510BD"/>
    <w:rsid w:val="00952916"/>
    <w:rsid w:val="009817B3"/>
    <w:rsid w:val="00982F04"/>
    <w:rsid w:val="009B4DC5"/>
    <w:rsid w:val="009B5581"/>
    <w:rsid w:val="009C5AF1"/>
    <w:rsid w:val="009D32A5"/>
    <w:rsid w:val="009D58DF"/>
    <w:rsid w:val="00A3622C"/>
    <w:rsid w:val="00A373FD"/>
    <w:rsid w:val="00A47FEF"/>
    <w:rsid w:val="00A938F2"/>
    <w:rsid w:val="00AA54AA"/>
    <w:rsid w:val="00AC3E08"/>
    <w:rsid w:val="00AD62AF"/>
    <w:rsid w:val="00AF2210"/>
    <w:rsid w:val="00B15ECE"/>
    <w:rsid w:val="00B163EE"/>
    <w:rsid w:val="00B17368"/>
    <w:rsid w:val="00B55EA7"/>
    <w:rsid w:val="00B56C10"/>
    <w:rsid w:val="00B9197C"/>
    <w:rsid w:val="00BB3673"/>
    <w:rsid w:val="00BD66B1"/>
    <w:rsid w:val="00BF24C2"/>
    <w:rsid w:val="00BF3CEE"/>
    <w:rsid w:val="00BF5E92"/>
    <w:rsid w:val="00C0017D"/>
    <w:rsid w:val="00C02C93"/>
    <w:rsid w:val="00C15E7B"/>
    <w:rsid w:val="00C41139"/>
    <w:rsid w:val="00C62902"/>
    <w:rsid w:val="00C663F5"/>
    <w:rsid w:val="00C90F6D"/>
    <w:rsid w:val="00C95D72"/>
    <w:rsid w:val="00CB1298"/>
    <w:rsid w:val="00CB56C6"/>
    <w:rsid w:val="00CD428E"/>
    <w:rsid w:val="00CE6745"/>
    <w:rsid w:val="00CF1D0F"/>
    <w:rsid w:val="00D02B70"/>
    <w:rsid w:val="00D15F3E"/>
    <w:rsid w:val="00D21810"/>
    <w:rsid w:val="00D24162"/>
    <w:rsid w:val="00D24B83"/>
    <w:rsid w:val="00D26DD1"/>
    <w:rsid w:val="00D31271"/>
    <w:rsid w:val="00D37B83"/>
    <w:rsid w:val="00D51063"/>
    <w:rsid w:val="00D534CC"/>
    <w:rsid w:val="00D543C7"/>
    <w:rsid w:val="00D62A5E"/>
    <w:rsid w:val="00D631D6"/>
    <w:rsid w:val="00D7347D"/>
    <w:rsid w:val="00DB02A4"/>
    <w:rsid w:val="00DB1CB9"/>
    <w:rsid w:val="00DC1D03"/>
    <w:rsid w:val="00DE3F31"/>
    <w:rsid w:val="00E06FF8"/>
    <w:rsid w:val="00E109C2"/>
    <w:rsid w:val="00E12284"/>
    <w:rsid w:val="00E255FD"/>
    <w:rsid w:val="00E2734A"/>
    <w:rsid w:val="00E44628"/>
    <w:rsid w:val="00E50A70"/>
    <w:rsid w:val="00E67504"/>
    <w:rsid w:val="00E90AB1"/>
    <w:rsid w:val="00E96077"/>
    <w:rsid w:val="00E96B4C"/>
    <w:rsid w:val="00EA1B73"/>
    <w:rsid w:val="00EA332D"/>
    <w:rsid w:val="00EC07E5"/>
    <w:rsid w:val="00ED6C53"/>
    <w:rsid w:val="00F1449F"/>
    <w:rsid w:val="00F471D2"/>
    <w:rsid w:val="00F73E83"/>
    <w:rsid w:val="00F761C4"/>
    <w:rsid w:val="00F80830"/>
    <w:rsid w:val="00F8726A"/>
    <w:rsid w:val="00F9228E"/>
    <w:rsid w:val="00FA7DB0"/>
    <w:rsid w:val="00FE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7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0E23"/>
    <w:rPr>
      <w:rFonts w:ascii="Courier New" w:hAnsi="Courier New" w:cs="Courier New"/>
      <w:sz w:val="20"/>
      <w:szCs w:val="20"/>
      <w:lang w:val="ru-RU"/>
    </w:rPr>
  </w:style>
  <w:style w:type="table" w:styleId="a5">
    <w:name w:val="Table Grid"/>
    <w:basedOn w:val="a1"/>
    <w:rsid w:val="00F9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basedOn w:val="a0"/>
    <w:link w:val="a3"/>
    <w:rsid w:val="00E109C2"/>
    <w:rPr>
      <w:rFonts w:ascii="Courier New" w:hAnsi="Courier New" w:cs="Courier New"/>
      <w:lang w:val="ru-RU" w:eastAsia="ru-RU"/>
    </w:rPr>
  </w:style>
  <w:style w:type="paragraph" w:customStyle="1" w:styleId="1">
    <w:name w:val="Обычный1"/>
    <w:rsid w:val="00E67504"/>
    <w:rPr>
      <w:lang w:val="ru-RU" w:eastAsia="ru-RU"/>
    </w:rPr>
  </w:style>
  <w:style w:type="paragraph" w:customStyle="1" w:styleId="2">
    <w:name w:val="Обычный2"/>
    <w:rsid w:val="009D32A5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9D365-88D8-4513-8374-F321E340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5k-М-1 (2010/2011)                                                                                                                                             "З А Т В Е Р Д Ж У Ю"</vt:lpstr>
    </vt:vector>
  </TitlesOfParts>
  <Company>Grizli777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5k-М-1 (2010/2011)                                                                                                                                             "З А Т В Е Р Д Ж У Ю"</dc:title>
  <dc:creator>user</dc:creator>
  <cp:lastModifiedBy>Valera</cp:lastModifiedBy>
  <cp:revision>6</cp:revision>
  <cp:lastPrinted>2015-07-10T12:08:00Z</cp:lastPrinted>
  <dcterms:created xsi:type="dcterms:W3CDTF">2015-07-05T22:04:00Z</dcterms:created>
  <dcterms:modified xsi:type="dcterms:W3CDTF">2015-07-10T12:10:00Z</dcterms:modified>
</cp:coreProperties>
</file>